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0B" w:rsidRDefault="00875627">
      <w:pPr>
        <w:keepNext/>
        <w:spacing w:line="240" w:lineRule="auto"/>
        <w:jc w:val="both"/>
        <w:outlineLvl w:val="0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 </w:t>
      </w:r>
      <w:r>
        <w:rPr>
          <w:rFonts w:ascii="Times New Roman" w:hAnsi="Times New Roman" w:cs="Times New Roman"/>
          <w:lang w:val="en-GB"/>
        </w:rPr>
        <w:t>(KLASA: 011-03/24-01/1, URBROJ: 2181-170-24-1, od 06.06.2024.g.)</w:t>
      </w:r>
      <w:r>
        <w:rPr>
          <w:rFonts w:ascii="Times New Roman" w:eastAsia="Times New Roman" w:hAnsi="Times New Roman" w:cs="Times New Roman"/>
          <w:lang w:eastAsia="hr-HR"/>
        </w:rPr>
        <w:t xml:space="preserve">, predsjednik Školskog odbora Osnovne škole Stobreč, upućuje </w:t>
      </w:r>
    </w:p>
    <w:p w:rsidR="0000730B" w:rsidRDefault="0000730B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730B" w:rsidRDefault="0000730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00730B" w:rsidRDefault="0000730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00730B" w:rsidRDefault="00875627">
      <w:pPr>
        <w:keepNext/>
        <w:spacing w:line="240" w:lineRule="auto"/>
        <w:jc w:val="center"/>
        <w:outlineLvl w:val="1"/>
        <w:rPr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 O Z I V</w:t>
      </w:r>
    </w:p>
    <w:p w:rsidR="0000730B" w:rsidRDefault="0000730B">
      <w:pPr>
        <w:spacing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00730B" w:rsidRDefault="0000730B">
      <w:pPr>
        <w:tabs>
          <w:tab w:val="left" w:pos="8280"/>
          <w:tab w:val="left" w:pos="8460"/>
          <w:tab w:val="left" w:pos="8640"/>
        </w:tabs>
        <w:spacing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00730B" w:rsidRDefault="00875627">
      <w:pPr>
        <w:spacing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 devetu (9.)</w:t>
      </w:r>
      <w:r>
        <w:rPr>
          <w:rFonts w:ascii="Times New Roman" w:eastAsia="Times New Roman" w:hAnsi="Times New Roman" w:cs="Times New Roman"/>
          <w:lang w:eastAsia="hr-HR"/>
        </w:rPr>
        <w:t xml:space="preserve">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24. listopada 2025.g. (petak) u 10,30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 </w:t>
      </w:r>
    </w:p>
    <w:p w:rsidR="0000730B" w:rsidRDefault="0000730B">
      <w:pPr>
        <w:pStyle w:val="Bezproreda1"/>
        <w:rPr>
          <w:rFonts w:ascii="Times New Roman" w:hAnsi="Times New Roman" w:cs="Times New Roman"/>
          <w:lang w:eastAsia="hr-HR"/>
        </w:rPr>
      </w:pPr>
    </w:p>
    <w:p w:rsidR="0000730B" w:rsidRDefault="0000730B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730B" w:rsidRDefault="0000730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00730B" w:rsidRDefault="00875627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00730B" w:rsidRDefault="0000730B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730B" w:rsidRDefault="0000730B">
      <w:pPr>
        <w:pStyle w:val="Bezproreda1"/>
        <w:rPr>
          <w:rFonts w:ascii="Times New Roman" w:hAnsi="Times New Roman" w:cs="Times New Roman"/>
          <w:lang w:eastAsia="hr-HR"/>
        </w:rPr>
      </w:pPr>
    </w:p>
    <w:p w:rsidR="0000730B" w:rsidRDefault="008756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Usvajanje Zapisnika s prethodne (osme) sjednice Školskog odbora.</w:t>
      </w:r>
    </w:p>
    <w:p w:rsidR="0000730B" w:rsidRDefault="0087562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Predstavljanje programa rad</w:t>
      </w:r>
      <w:r>
        <w:rPr>
          <w:rFonts w:ascii="Times New Roman" w:hAnsi="Times New Roman" w:cs="Times New Roman"/>
          <w:lang w:eastAsia="hr-HR"/>
        </w:rPr>
        <w:t>a za mandatno razdoblje od strane kandidata za ravnatelja/icu Osnovne škole Stobreč.</w:t>
      </w:r>
    </w:p>
    <w:p w:rsidR="0000730B" w:rsidRDefault="00875627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Javno glasovanje o kandidatu za ravnatelja/icu Osnovne škole Stobreč i donošenje odluke o imenovanju ravnatelja/ice Osnovne škole Stobreč.</w:t>
      </w:r>
    </w:p>
    <w:p w:rsidR="0000730B" w:rsidRDefault="0087562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Razno.</w:t>
      </w:r>
    </w:p>
    <w:p w:rsidR="0000730B" w:rsidRDefault="0000730B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730B" w:rsidRDefault="0000730B">
      <w:pPr>
        <w:spacing w:line="240" w:lineRule="auto"/>
        <w:ind w:left="5664" w:firstLine="708"/>
        <w:rPr>
          <w:rFonts w:ascii="Times New Roman" w:eastAsia="Times New Roman" w:hAnsi="Times New Roman" w:cs="Times New Roman"/>
          <w:lang w:eastAsia="hr-HR"/>
        </w:rPr>
      </w:pPr>
    </w:p>
    <w:p w:rsidR="0000730B" w:rsidRDefault="00875627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Predsjednik Školskog odbora OŠ Stobreč:</w:t>
      </w:r>
    </w:p>
    <w:p w:rsidR="0000730B" w:rsidRDefault="00875627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00730B" w:rsidRDefault="0000730B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730B" w:rsidRDefault="00875627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________________</w:t>
      </w:r>
    </w:p>
    <w:p w:rsidR="0000730B" w:rsidRDefault="0000730B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730B" w:rsidRDefault="0000730B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730B" w:rsidRDefault="0000730B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0730B">
        <w:tc>
          <w:tcPr>
            <w:tcW w:w="6379" w:type="dxa"/>
          </w:tcPr>
          <w:p w:rsidR="0000730B" w:rsidRDefault="0000730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00730B" w:rsidRDefault="0087562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600-04/25-01/11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Stobreč, 20.10.2025.g.   </w:t>
            </w:r>
          </w:p>
        </w:tc>
        <w:tc>
          <w:tcPr>
            <w:tcW w:w="2693" w:type="dxa"/>
          </w:tcPr>
          <w:p w:rsidR="0000730B" w:rsidRDefault="00875627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730B" w:rsidRDefault="0000730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00730B" w:rsidRDefault="0000730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00730B" w:rsidRDefault="0000730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00730B" w:rsidRDefault="0000730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00730B" w:rsidRDefault="0000730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00730B" w:rsidRDefault="0000730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00730B" w:rsidRDefault="00875627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00730B" w:rsidRDefault="0087562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Anela Mihovilović</w:t>
      </w:r>
      <w:r>
        <w:rPr>
          <w:rFonts w:ascii="Times New Roman" w:hAnsi="Times New Roman" w:cs="Times New Roman"/>
          <w:lang w:eastAsia="hr-HR"/>
        </w:rPr>
        <w:t xml:space="preserve">, član ŠO iz reda učitelja i stručnih suradnika </w:t>
      </w:r>
    </w:p>
    <w:p w:rsidR="0000730B" w:rsidRDefault="0087562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00730B" w:rsidRDefault="0087562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00730B" w:rsidRDefault="0087562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vršitelj dužnosti ravnatelja OŠ Stobreč</w:t>
      </w:r>
    </w:p>
    <w:p w:rsidR="0000730B" w:rsidRDefault="0087562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Tamara Martinić, tajnik </w:t>
      </w:r>
      <w:r>
        <w:rPr>
          <w:rFonts w:ascii="Times New Roman" w:hAnsi="Times New Roman" w:cs="Times New Roman"/>
          <w:lang w:eastAsia="hr-HR"/>
        </w:rPr>
        <w:t>školske ustanove 1</w:t>
      </w:r>
    </w:p>
    <w:p w:rsidR="0000730B" w:rsidRDefault="00875627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00730B" w:rsidRDefault="0000730B">
      <w:pPr>
        <w:pStyle w:val="Bezproreda1"/>
        <w:rPr>
          <w:rFonts w:ascii="Times New Roman" w:hAnsi="Times New Roman" w:cs="Times New Roman"/>
          <w:lang w:eastAsia="hr-HR"/>
        </w:rPr>
      </w:pPr>
    </w:p>
    <w:p w:rsidR="0000730B" w:rsidRDefault="0000730B">
      <w:pPr>
        <w:pStyle w:val="Bezproreda1"/>
        <w:rPr>
          <w:rFonts w:ascii="Times New Roman" w:hAnsi="Times New Roman" w:cs="Times New Roman"/>
          <w:lang w:eastAsia="hr-HR"/>
        </w:rPr>
      </w:pPr>
    </w:p>
    <w:sectPr w:rsidR="0000730B">
      <w:pgSz w:w="11906" w:h="16838"/>
      <w:pgMar w:top="1418" w:right="1133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903DC"/>
    <w:multiLevelType w:val="multilevel"/>
    <w:tmpl w:val="743C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FA3B00"/>
    <w:multiLevelType w:val="multilevel"/>
    <w:tmpl w:val="79682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0B"/>
    <w:rsid w:val="0000730B"/>
    <w:rsid w:val="0087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5D356-8ADC-4216-B67D-1541AE85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756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2025-10-20T13:31:00Z</cp:lastPrinted>
  <dcterms:created xsi:type="dcterms:W3CDTF">2025-10-20T13:31:00Z</dcterms:created>
  <dcterms:modified xsi:type="dcterms:W3CDTF">2025-10-20T13:31:00Z</dcterms:modified>
</cp:coreProperties>
</file>