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887" w:rsidRDefault="004B6D30">
      <w:pPr>
        <w:spacing w:after="160" w:line="259" w:lineRule="auto"/>
        <w:rPr>
          <w:rFonts w:eastAsiaTheme="minorHAnsi"/>
          <w:lang w:eastAsia="en-US"/>
        </w:rPr>
      </w:pPr>
      <w:bookmarkStart w:id="0" w:name="_GoBack"/>
      <w:bookmarkEnd w:id="0"/>
      <w:r>
        <w:rPr>
          <w:rFonts w:eastAsiaTheme="minorHAnsi"/>
          <w:b/>
          <w:lang w:eastAsia="en-US"/>
        </w:rPr>
        <w:t xml:space="preserve">                  </w:t>
      </w:r>
      <w:r>
        <w:rPr>
          <w:b/>
          <w:noProof/>
        </w:rPr>
        <w:drawing>
          <wp:inline distT="0" distB="0" distL="0" distR="0">
            <wp:extent cx="453303" cy="533400"/>
            <wp:effectExtent l="0" t="0" r="4445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03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lang w:eastAsia="en-US"/>
        </w:rPr>
        <w:t xml:space="preserve">                                                                                              </w:t>
      </w: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Theme="minorHAnsi"/>
          <w:lang w:eastAsia="en-US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237887">
        <w:tc>
          <w:tcPr>
            <w:tcW w:w="6379" w:type="dxa"/>
          </w:tcPr>
          <w:p w:rsidR="00237887" w:rsidRDefault="004B6D30">
            <w:pPr>
              <w:spacing w:line="259" w:lineRule="auto"/>
              <w:rPr>
                <w:rFonts w:eastAsiaTheme="minorHAnsi"/>
                <w:lang w:eastAsia="en-US"/>
              </w:rPr>
            </w:pPr>
            <w:bookmarkStart w:id="1" w:name="_Hlk128748807"/>
            <w:r>
              <w:rPr>
                <w:rFonts w:eastAsiaTheme="minorHAnsi"/>
                <w:b/>
                <w:lang w:eastAsia="en-US"/>
              </w:rPr>
              <w:t>REPUBLIKA HRVATSKA</w:t>
            </w:r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</w:t>
            </w:r>
            <w:r>
              <w:rPr>
                <w:rFonts w:eastAsiaTheme="minorHAnsi"/>
                <w:b/>
                <w:lang w:eastAsia="en-US"/>
              </w:rPr>
              <w:t xml:space="preserve">OSNOVNA ŠKOLA STOBREČ 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237887" w:rsidRDefault="004B6D30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Ivankova 13, 21311 Stobreč                                         </w:t>
            </w:r>
            <w:r>
              <w:rPr>
                <w:rFonts w:eastAsiaTheme="minorHAnsi"/>
                <w:lang w:eastAsia="en-US"/>
              </w:rPr>
              <w:t xml:space="preserve">                                                           KLASA: </w:t>
            </w:r>
            <w:r>
              <w:rPr>
                <w:noProof/>
                <w:lang w:val="en-US"/>
              </w:rPr>
              <w:t>400-02/25-01/4</w:t>
            </w:r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eastAsiaTheme="minorHAnsi"/>
                <w:noProof/>
                <w:lang w:eastAsia="en-US"/>
              </w:rPr>
              <w:t>2181-170-25-1</w:t>
            </w:r>
            <w:r>
              <w:rPr>
                <w:rFonts w:eastAsiaTheme="minorHAnsi"/>
                <w:lang w:eastAsia="en-US"/>
              </w:rPr>
              <w:t xml:space="preserve">                   </w:t>
            </w:r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           Stobreč, 31.03.2025.g.  </w:t>
            </w:r>
          </w:p>
        </w:tc>
        <w:tc>
          <w:tcPr>
            <w:tcW w:w="2693" w:type="dxa"/>
          </w:tcPr>
          <w:p w:rsidR="00237887" w:rsidRDefault="004B6D30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237887" w:rsidRDefault="00237887">
      <w:pPr>
        <w:rPr>
          <w:rFonts w:ascii="Arial" w:hAnsi="Arial" w:cs="Arial"/>
          <w:sz w:val="22"/>
          <w:szCs w:val="22"/>
        </w:rPr>
      </w:pPr>
    </w:p>
    <w:p w:rsidR="00237887" w:rsidRDefault="002378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37887" w:rsidRDefault="004B6D30">
      <w:pPr>
        <w:spacing w:line="360" w:lineRule="auto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  <w:lang w:val="en-GB"/>
        </w:rPr>
      </w:pPr>
      <w:r>
        <w:rPr>
          <w:rFonts w:ascii="Arial" w:hAnsi="Arial" w:cs="Arial"/>
          <w:sz w:val="22"/>
          <w:szCs w:val="22"/>
        </w:rPr>
        <w:t>Temeljem članka 81. Zakona o proračunu (NN, broj: 144/21), odredbi Pravilnika o polugodišnjem i godišnjem izvještaju o izvršenju proračuna</w:t>
      </w:r>
      <w:r>
        <w:rPr>
          <w:rFonts w:ascii="Arial" w:hAnsi="Arial" w:cs="Arial"/>
          <w:sz w:val="22"/>
          <w:szCs w:val="22"/>
        </w:rPr>
        <w:t xml:space="preserve"> i financijskog plana (NN, broj: 85/23), Zakona o fiskalnoj odgovornosti (NN, broj: 111/18, 83/23) i Uredbe o sastavljanju i predaji Izjave o fiskalnoj odgovornosti i izvještaja o primjeni fiskalnih pravila (NN, broj: 95/19) te članka 58. </w:t>
      </w: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>Statuta Osnovne š</w:t>
      </w: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>kole Stobreč</w:t>
      </w:r>
      <w:r>
        <w:rPr>
          <w:rFonts w:ascii="Arial" w:hAnsi="Arial" w:cs="Arial"/>
          <w:color w:val="242424"/>
          <w:sz w:val="22"/>
          <w:szCs w:val="22"/>
          <w:shd w:val="clear" w:color="auto" w:fill="FFFFFF"/>
          <w:lang w:val="en-GB"/>
        </w:rPr>
        <w:t xml:space="preserve">, ravnateljica OŠ Stobreč, Marina Baćak, prof., podnosi Školskom odboru na 37. sjednici Školskog odbora održanoj dana 31. ožujka 2025.g., sljedeći </w:t>
      </w:r>
    </w:p>
    <w:p w:rsidR="00237887" w:rsidRDefault="00237887">
      <w:pPr>
        <w:spacing w:line="360" w:lineRule="auto"/>
        <w:rPr>
          <w:rFonts w:ascii="Arial" w:hAnsi="Arial" w:cs="Arial"/>
          <w:color w:val="242424"/>
          <w:sz w:val="22"/>
          <w:szCs w:val="22"/>
          <w:shd w:val="clear" w:color="auto" w:fill="FFFFFF"/>
          <w:lang w:val="en-GB"/>
        </w:rPr>
      </w:pPr>
    </w:p>
    <w:p w:rsidR="00237887" w:rsidRDefault="004B6D30">
      <w:pPr>
        <w:spacing w:line="360" w:lineRule="auto"/>
        <w:ind w:left="1416" w:firstLine="708"/>
        <w:rPr>
          <w:rFonts w:ascii="Arial" w:hAnsi="Arial" w:cs="Arial"/>
          <w:b/>
          <w:color w:val="242424"/>
          <w:sz w:val="22"/>
          <w:szCs w:val="22"/>
          <w:shd w:val="clear" w:color="auto" w:fill="FFFFFF"/>
          <w:lang w:val="en-GB"/>
        </w:rPr>
      </w:pPr>
      <w:r>
        <w:rPr>
          <w:rFonts w:ascii="Arial" w:hAnsi="Arial" w:cs="Arial"/>
          <w:b/>
          <w:color w:val="242424"/>
          <w:sz w:val="22"/>
          <w:szCs w:val="22"/>
          <w:shd w:val="clear" w:color="auto" w:fill="FFFFFF"/>
          <w:lang w:val="en-GB"/>
        </w:rPr>
        <w:t>GODIŠNJI IZVJEŠTAJ O IZVRŠENJU FINANCIJSKOG PLANA ZA 2024.g</w:t>
      </w:r>
    </w:p>
    <w:p w:rsidR="00237887" w:rsidRDefault="00237887">
      <w:pPr>
        <w:rPr>
          <w:rFonts w:ascii="Arial" w:hAnsi="Arial" w:cs="Arial"/>
          <w:b/>
          <w:sz w:val="22"/>
          <w:szCs w:val="22"/>
        </w:rPr>
      </w:pPr>
    </w:p>
    <w:p w:rsidR="00237887" w:rsidRDefault="00237887">
      <w:pPr>
        <w:jc w:val="both"/>
        <w:rPr>
          <w:rFonts w:ascii="Arial" w:hAnsi="Arial" w:cs="Arial"/>
          <w:b/>
          <w:sz w:val="22"/>
          <w:szCs w:val="22"/>
        </w:rPr>
      </w:pPr>
    </w:p>
    <w:p w:rsidR="00237887" w:rsidRDefault="004B6D3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1.OPĆI DIO</w:t>
      </w:r>
    </w:p>
    <w:p w:rsidR="00237887" w:rsidRDefault="00237887">
      <w:pPr>
        <w:rPr>
          <w:rFonts w:ascii="Arial" w:hAnsi="Arial" w:cs="Arial"/>
          <w:b/>
          <w:sz w:val="22"/>
          <w:szCs w:val="22"/>
        </w:rPr>
      </w:pPr>
    </w:p>
    <w:p w:rsidR="00237887" w:rsidRDefault="004B6D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Opći dio sadrži:</w:t>
      </w:r>
    </w:p>
    <w:p w:rsidR="00237887" w:rsidRDefault="004B6D30">
      <w:pPr>
        <w:pStyle w:val="Odlomakpopis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Sažetak Računa prihoda i rashoda i Računa financiranja</w:t>
      </w:r>
    </w:p>
    <w:p w:rsidR="00237887" w:rsidRDefault="004B6D30">
      <w:pPr>
        <w:pStyle w:val="Odlomakpopis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Račun prihoda i rashoda :</w:t>
      </w:r>
    </w:p>
    <w:p w:rsidR="00237887" w:rsidRDefault="004B6D30">
      <w:pPr>
        <w:pStyle w:val="Odlomakpopisa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Izvještaj prema ekonomskoj klasifikaciji</w:t>
      </w:r>
    </w:p>
    <w:p w:rsidR="00237887" w:rsidRDefault="004B6D30">
      <w:pPr>
        <w:pStyle w:val="Odlomakpopisa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Izvještaj prema izvorima financiranja</w:t>
      </w:r>
    </w:p>
    <w:p w:rsidR="00237887" w:rsidRDefault="004B6D30">
      <w:pPr>
        <w:pStyle w:val="Odlomakpopisa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Izvještaj prema funkcijskoj klasifikaciji</w:t>
      </w:r>
    </w:p>
    <w:p w:rsidR="00237887" w:rsidRDefault="004B6D30">
      <w:pPr>
        <w:pStyle w:val="Odlomakpopis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Račun financiranja</w:t>
      </w:r>
    </w:p>
    <w:p w:rsidR="00237887" w:rsidRDefault="004B6D30">
      <w:pPr>
        <w:pStyle w:val="Odlomakpopisa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Izvještaj po ekonomskoj klasifikaci</w:t>
      </w:r>
      <w:r>
        <w:rPr>
          <w:rFonts w:ascii="Arial" w:hAnsi="Arial" w:cs="Arial"/>
          <w:sz w:val="22"/>
          <w:szCs w:val="22"/>
        </w:rPr>
        <w:t>ji</w:t>
      </w:r>
    </w:p>
    <w:p w:rsidR="00237887" w:rsidRDefault="00237887">
      <w:pPr>
        <w:jc w:val="both"/>
        <w:rPr>
          <w:rFonts w:ascii="Arial" w:hAnsi="Arial" w:cs="Arial"/>
          <w:sz w:val="22"/>
          <w:szCs w:val="22"/>
        </w:rPr>
      </w:pPr>
    </w:p>
    <w:p w:rsidR="00237887" w:rsidRDefault="00237887">
      <w:pPr>
        <w:jc w:val="both"/>
        <w:rPr>
          <w:rFonts w:ascii="Arial" w:hAnsi="Arial" w:cs="Arial"/>
          <w:sz w:val="22"/>
          <w:szCs w:val="22"/>
        </w:rPr>
      </w:pPr>
    </w:p>
    <w:p w:rsidR="00237887" w:rsidRDefault="004B6D30">
      <w:pPr>
        <w:pStyle w:val="Odlomakpopisa"/>
        <w:numPr>
          <w:ilvl w:val="1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Sažetak računa prihoda i rashoda i računa financiranja</w:t>
      </w:r>
    </w:p>
    <w:p w:rsidR="00237887" w:rsidRDefault="00237887">
      <w:pPr>
        <w:jc w:val="center"/>
        <w:rPr>
          <w:rFonts w:ascii="Arial" w:hAnsi="Arial" w:cs="Arial"/>
          <w:b/>
          <w:sz w:val="22"/>
          <w:szCs w:val="22"/>
        </w:rPr>
      </w:pPr>
    </w:p>
    <w:p w:rsidR="00237887" w:rsidRDefault="0023788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1980" w:type="dxa"/>
        <w:tblLook w:val="04A0" w:firstRow="1" w:lastRow="0" w:firstColumn="1" w:lastColumn="0" w:noHBand="0" w:noVBand="1"/>
      </w:tblPr>
      <w:tblGrid>
        <w:gridCol w:w="909"/>
        <w:gridCol w:w="904"/>
        <w:gridCol w:w="899"/>
        <w:gridCol w:w="897"/>
        <w:gridCol w:w="278"/>
        <w:gridCol w:w="1576"/>
        <w:gridCol w:w="1572"/>
        <w:gridCol w:w="1101"/>
        <w:gridCol w:w="1535"/>
        <w:gridCol w:w="1136"/>
        <w:gridCol w:w="1173"/>
      </w:tblGrid>
      <w:tr w:rsidR="00237887">
        <w:trPr>
          <w:trHeight w:val="938"/>
        </w:trPr>
        <w:tc>
          <w:tcPr>
            <w:tcW w:w="3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PRIHODI/RASHODI TEKUĆA GODINA 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Izvršenje prethodne godine  01-12/2023.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Izvorni plan tekuće godine 2024.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Tekući plan 2024.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Izvršenje tekuće godine 01-12/2024.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Indeks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Indeks</w:t>
            </w:r>
          </w:p>
        </w:tc>
      </w:tr>
      <w:tr w:rsidR="00237887">
        <w:trPr>
          <w:trHeight w:val="63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 =5/2*100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7 =5/3*100</w:t>
            </w:r>
          </w:p>
        </w:tc>
      </w:tr>
      <w:tr w:rsidR="00237887">
        <w:trPr>
          <w:trHeight w:val="563"/>
        </w:trPr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PRIHODI UKUPNO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995.716,04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1.345.139,00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1.217.287,69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122,25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90,50</w:t>
            </w:r>
          </w:p>
        </w:tc>
      </w:tr>
      <w:tr w:rsidR="00237887">
        <w:trPr>
          <w:trHeight w:val="563"/>
        </w:trPr>
        <w:tc>
          <w:tcPr>
            <w:tcW w:w="3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PRIHODI POSLOVANJA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995.716,04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1.345.139,00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1.217.287,69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122,25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90,50</w:t>
            </w:r>
          </w:p>
        </w:tc>
      </w:tr>
      <w:tr w:rsidR="00237887">
        <w:trPr>
          <w:trHeight w:val="563"/>
        </w:trPr>
        <w:tc>
          <w:tcPr>
            <w:tcW w:w="3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PRIHODI OD PRODAJE NEFINANCIJSKE IMOVINE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</w:tr>
      <w:tr w:rsidR="00237887">
        <w:trPr>
          <w:trHeight w:val="563"/>
        </w:trPr>
        <w:tc>
          <w:tcPr>
            <w:tcW w:w="3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RASHODI UKUPNO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998.734,07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1.348.700,00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1.220.722,24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122,23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90,51</w:t>
            </w:r>
          </w:p>
        </w:tc>
      </w:tr>
      <w:tr w:rsidR="00237887">
        <w:trPr>
          <w:trHeight w:val="563"/>
        </w:trPr>
        <w:tc>
          <w:tcPr>
            <w:tcW w:w="3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RASHODI  POSLOVANJA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989.104,68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1.334.306,00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1.206.302,49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121,96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90,41</w:t>
            </w:r>
          </w:p>
        </w:tc>
      </w:tr>
      <w:tr w:rsidR="00237887">
        <w:trPr>
          <w:trHeight w:val="563"/>
        </w:trPr>
        <w:tc>
          <w:tcPr>
            <w:tcW w:w="3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RASHODI ZA NEFINANCIJSKU IMOVINU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9.629,39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14.394,00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14.419,75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149,75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100,18</w:t>
            </w:r>
          </w:p>
        </w:tc>
      </w:tr>
      <w:tr w:rsidR="00237887">
        <w:trPr>
          <w:trHeight w:val="563"/>
        </w:trPr>
        <w:tc>
          <w:tcPr>
            <w:tcW w:w="3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RAZLIKA - VIŠAK / MANJAK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-3.018,03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-3.561,00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-3.434,55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113,80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96,45</w:t>
            </w:r>
          </w:p>
        </w:tc>
      </w:tr>
      <w:tr w:rsidR="00237887">
        <w:trPr>
          <w:trHeight w:val="31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</w:tr>
      <w:tr w:rsidR="00237887">
        <w:trPr>
          <w:trHeight w:val="435"/>
        </w:trPr>
        <w:tc>
          <w:tcPr>
            <w:tcW w:w="966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B) SAŽETAK RAČUNA FINANCIRANJA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</w:tr>
      <w:tr w:rsidR="00237887">
        <w:trPr>
          <w:trHeight w:val="1238"/>
        </w:trPr>
        <w:tc>
          <w:tcPr>
            <w:tcW w:w="3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PRIHODI/RASHODI TEKUĆA GODINA 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Izvršenje prethodne godine  01-12/2023.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Izvorni plan tekuće godine 2024.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Tekući plan 2024.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Izvršenje tekuće godine 01-12/2024.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 =5/2*100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7 =5/3*100</w:t>
            </w:r>
          </w:p>
        </w:tc>
      </w:tr>
      <w:tr w:rsidR="00237887">
        <w:trPr>
          <w:trHeight w:val="31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2,00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3,00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4,00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5,00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7,00</w:t>
            </w:r>
          </w:p>
        </w:tc>
      </w:tr>
      <w:tr w:rsidR="00237887">
        <w:trPr>
          <w:trHeight w:val="518"/>
        </w:trPr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PRIMICI OD FINANCIJSKE IMOVINE I ZADUŽIVANJA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</w:tr>
      <w:tr w:rsidR="00237887">
        <w:trPr>
          <w:trHeight w:val="518"/>
        </w:trPr>
        <w:tc>
          <w:tcPr>
            <w:tcW w:w="3832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IZDACI ZA FINANCIJSKU IMOVINU I OTPLATE ZAJMOVA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</w:tr>
      <w:tr w:rsidR="00237887">
        <w:trPr>
          <w:trHeight w:val="518"/>
        </w:trPr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VIŠAK /MANJAK +NETO FINANCIRANJE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</w:tr>
    </w:tbl>
    <w:p w:rsidR="00237887" w:rsidRDefault="00237887">
      <w:pPr>
        <w:jc w:val="center"/>
        <w:rPr>
          <w:rFonts w:ascii="Arial" w:hAnsi="Arial" w:cs="Arial"/>
          <w:b/>
          <w:sz w:val="22"/>
          <w:szCs w:val="22"/>
        </w:rPr>
      </w:pPr>
    </w:p>
    <w:p w:rsidR="00237887" w:rsidRDefault="00237887">
      <w:pPr>
        <w:jc w:val="both"/>
        <w:rPr>
          <w:rFonts w:ascii="Arial" w:hAnsi="Arial" w:cs="Arial"/>
          <w:sz w:val="22"/>
          <w:szCs w:val="22"/>
        </w:rPr>
      </w:pPr>
    </w:p>
    <w:p w:rsidR="00237887" w:rsidRDefault="00237887">
      <w:pPr>
        <w:jc w:val="both"/>
        <w:rPr>
          <w:rFonts w:ascii="Arial" w:hAnsi="Arial" w:cs="Arial"/>
          <w:sz w:val="22"/>
          <w:szCs w:val="22"/>
        </w:rPr>
      </w:pPr>
    </w:p>
    <w:p w:rsidR="00237887" w:rsidRDefault="00237887">
      <w:pPr>
        <w:jc w:val="both"/>
        <w:rPr>
          <w:rFonts w:ascii="Arial" w:hAnsi="Arial" w:cs="Arial"/>
          <w:sz w:val="22"/>
          <w:szCs w:val="22"/>
        </w:rPr>
      </w:pPr>
    </w:p>
    <w:p w:rsidR="00237887" w:rsidRDefault="00237887">
      <w:pPr>
        <w:jc w:val="both"/>
        <w:rPr>
          <w:rFonts w:ascii="Arial" w:hAnsi="Arial" w:cs="Arial"/>
          <w:sz w:val="22"/>
          <w:szCs w:val="22"/>
        </w:rPr>
      </w:pPr>
    </w:p>
    <w:p w:rsidR="00237887" w:rsidRDefault="00237887">
      <w:pPr>
        <w:jc w:val="center"/>
        <w:rPr>
          <w:rFonts w:ascii="Arial" w:hAnsi="Arial" w:cs="Arial"/>
          <w:b/>
          <w:sz w:val="22"/>
          <w:szCs w:val="22"/>
        </w:rPr>
      </w:pPr>
    </w:p>
    <w:p w:rsidR="00237887" w:rsidRDefault="004B6D3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1.2.Račun prihoda i rashoda</w:t>
      </w:r>
    </w:p>
    <w:p w:rsidR="00237887" w:rsidRDefault="00237887">
      <w:pPr>
        <w:jc w:val="center"/>
        <w:rPr>
          <w:rFonts w:ascii="Arial" w:hAnsi="Arial" w:cs="Arial"/>
          <w:b/>
          <w:sz w:val="22"/>
          <w:szCs w:val="22"/>
        </w:rPr>
      </w:pPr>
    </w:p>
    <w:p w:rsidR="00237887" w:rsidRDefault="004B6D3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1.2.1. Račun prihoda i rashoda prema ekonomskoj klasifikaciji </w:t>
      </w:r>
    </w:p>
    <w:p w:rsidR="00237887" w:rsidRDefault="00237887">
      <w:pPr>
        <w:jc w:val="center"/>
        <w:rPr>
          <w:rFonts w:ascii="Arial" w:hAnsi="Arial" w:cs="Arial"/>
          <w:b/>
          <w:sz w:val="22"/>
          <w:szCs w:val="22"/>
        </w:rPr>
      </w:pPr>
    </w:p>
    <w:p w:rsidR="00237887" w:rsidRDefault="004B6D3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Račun prihoda i rashoda prema ekonomskoj klasifikaciji za razdoblje od 1.1.2024-31.12.2024. su ostvareni kako slijedi:</w:t>
      </w:r>
    </w:p>
    <w:p w:rsidR="00237887" w:rsidRDefault="00237887">
      <w:pPr>
        <w:jc w:val="both"/>
        <w:rPr>
          <w:rFonts w:ascii="Arial" w:hAnsi="Arial" w:cs="Arial"/>
          <w:b/>
          <w:sz w:val="22"/>
          <w:szCs w:val="22"/>
        </w:rPr>
      </w:pPr>
    </w:p>
    <w:p w:rsidR="00237887" w:rsidRDefault="00237887">
      <w:pPr>
        <w:jc w:val="both"/>
        <w:rPr>
          <w:rFonts w:ascii="Arial" w:hAnsi="Arial" w:cs="Arial"/>
          <w:b/>
          <w:sz w:val="22"/>
          <w:szCs w:val="22"/>
        </w:rPr>
      </w:pPr>
    </w:p>
    <w:p w:rsidR="00237887" w:rsidRDefault="00237887">
      <w:pPr>
        <w:jc w:val="both"/>
        <w:rPr>
          <w:rFonts w:ascii="Arial" w:hAnsi="Arial" w:cs="Arial"/>
          <w:b/>
          <w:sz w:val="22"/>
          <w:szCs w:val="22"/>
        </w:rPr>
      </w:pPr>
    </w:p>
    <w:p w:rsidR="00237887" w:rsidRDefault="00237887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3999" w:type="dxa"/>
        <w:tblLook w:val="04A0" w:firstRow="1" w:lastRow="0" w:firstColumn="1" w:lastColumn="0" w:noHBand="0" w:noVBand="1"/>
      </w:tblPr>
      <w:tblGrid>
        <w:gridCol w:w="13999"/>
      </w:tblGrid>
      <w:tr w:rsidR="00237887">
        <w:trPr>
          <w:trHeight w:val="315"/>
        </w:trPr>
        <w:tc>
          <w:tcPr>
            <w:tcW w:w="13999" w:type="dxa"/>
            <w:tcBorders>
              <w:top w:val="nil"/>
              <w:left w:val="single" w:sz="4" w:space="0" w:color="00206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PRIHODI POSLOVANJA</w:t>
            </w:r>
          </w:p>
        </w:tc>
      </w:tr>
    </w:tbl>
    <w:p w:rsidR="00237887" w:rsidRDefault="00237887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399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804"/>
        <w:gridCol w:w="1176"/>
        <w:gridCol w:w="567"/>
        <w:gridCol w:w="4961"/>
        <w:gridCol w:w="1276"/>
        <w:gridCol w:w="1417"/>
        <w:gridCol w:w="567"/>
        <w:gridCol w:w="1452"/>
        <w:gridCol w:w="887"/>
        <w:gridCol w:w="887"/>
      </w:tblGrid>
      <w:tr w:rsidR="00237887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887" w:rsidRDefault="0023788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887" w:rsidRDefault="002378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7887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887" w:rsidRDefault="0023788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887" w:rsidRDefault="002378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7887">
        <w:trPr>
          <w:trHeight w:val="315"/>
        </w:trPr>
        <w:tc>
          <w:tcPr>
            <w:tcW w:w="13994" w:type="dxa"/>
            <w:gridSpan w:val="10"/>
            <w:tcBorders>
              <w:top w:val="nil"/>
              <w:left w:val="single" w:sz="4" w:space="0" w:color="00206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37887" w:rsidRDefault="00237887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</w:tc>
      </w:tr>
    </w:tbl>
    <w:p w:rsidR="00237887" w:rsidRDefault="00237887">
      <w:pPr>
        <w:jc w:val="both"/>
        <w:rPr>
          <w:rFonts w:ascii="Arial" w:hAnsi="Arial" w:cs="Arial"/>
          <w:b/>
          <w:sz w:val="22"/>
          <w:szCs w:val="22"/>
        </w:rPr>
      </w:pPr>
    </w:p>
    <w:p w:rsidR="00237887" w:rsidRDefault="004B6D3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LINK </w:instrText>
      </w:r>
      <w:r>
        <w:rPr>
          <w:rFonts w:ascii="Arial" w:hAnsi="Arial" w:cs="Arial"/>
          <w:sz w:val="22"/>
          <w:szCs w:val="22"/>
        </w:rPr>
        <w:instrText>Excel.Sheet.12 "C:\\Users\\Korisnik\\Desktop\\IZVRŠENJE FINANCIJSKOG PLANA + GOD.IZVJ.O POSLOVANJU\\2024\\godišnji izvještaj o izvršenju fin.plana 2024\\proba tablice\\tabele za PK -godišnji izvještaj 01.01.-31.12.2024..xlsx" "RAČUN PRIHODA I RASHODA!R3C1:</w:instrText>
      </w:r>
      <w:r>
        <w:rPr>
          <w:rFonts w:ascii="Arial" w:hAnsi="Arial" w:cs="Arial"/>
          <w:sz w:val="22"/>
          <w:szCs w:val="22"/>
        </w:rPr>
        <w:instrText xml:space="preserve">R108C10" \a \f 4 \h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</w:p>
    <w:tbl>
      <w:tblPr>
        <w:tblW w:w="13994" w:type="dxa"/>
        <w:tblLayout w:type="fixed"/>
        <w:tblLook w:val="04A0" w:firstRow="1" w:lastRow="0" w:firstColumn="1" w:lastColumn="0" w:noHBand="0" w:noVBand="1"/>
      </w:tblPr>
      <w:tblGrid>
        <w:gridCol w:w="783"/>
        <w:gridCol w:w="1764"/>
        <w:gridCol w:w="850"/>
        <w:gridCol w:w="3969"/>
        <w:gridCol w:w="1418"/>
        <w:gridCol w:w="1559"/>
        <w:gridCol w:w="567"/>
        <w:gridCol w:w="1418"/>
        <w:gridCol w:w="803"/>
        <w:gridCol w:w="863"/>
      </w:tblGrid>
      <w:tr w:rsidR="00237887">
        <w:trPr>
          <w:trHeight w:val="15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Razred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Skupina/podskupina/odjeljak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Izvor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Naziv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Izvršenje prethodne godine 01-12/ 2023.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 Izvorni plan tekuće godine 2024.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Tekući plan 2024.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Izvršenje tekuće godine 01-12/ 2024.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Indeks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Indeks</w:t>
            </w:r>
          </w:p>
        </w:tc>
      </w:tr>
      <w:tr w:rsidR="00237887">
        <w:trPr>
          <w:trHeight w:val="30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6=5/2*100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7=5/3*100</w:t>
            </w:r>
          </w:p>
        </w:tc>
      </w:tr>
      <w:tr w:rsidR="00237887">
        <w:trPr>
          <w:trHeight w:val="518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00B0F0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B0F0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B0F0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B0F0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Prihodi poslovanja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B0F0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995.716,04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B0F0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1.345.139,00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B0F0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B0F0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1.217.287,69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122,25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90,50</w:t>
            </w:r>
          </w:p>
        </w:tc>
      </w:tr>
      <w:tr w:rsidR="00237887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Pomoći iz inozemstva i od subjekata unutar općeg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882.580,16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1.197.337,00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1.082.428,99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122,64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90,40</w:t>
            </w:r>
          </w:p>
        </w:tc>
      </w:tr>
      <w:tr w:rsidR="00237887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Pomoći proračunskim korisnicima iz proračuna koji im nije nadležan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882.580,16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1.197.337,00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1.082.428,99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122,64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90,40</w:t>
            </w:r>
          </w:p>
        </w:tc>
      </w:tr>
      <w:tr w:rsidR="00237887">
        <w:trPr>
          <w:trHeight w:val="9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6361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Tekuće pomoći proračunskim korisnicima iz proračuna koji im nije nadležan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876.949,31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1.186.826,00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1.071.848,30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122,22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90,31</w:t>
            </w:r>
          </w:p>
        </w:tc>
      </w:tr>
      <w:tr w:rsidR="00237887">
        <w:trPr>
          <w:trHeight w:val="9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6362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Kapitalne pomoći iz državnog proračuna proračunskim korisnicima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5.630,85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10.511,00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10.580,69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187,91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100,66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Prihodi od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Prihod od 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</w:tr>
      <w:tr w:rsidR="00237887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Kamate na oročena sredstva i depozite po viđenju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</w:tr>
      <w:tr w:rsidR="00237887">
        <w:trPr>
          <w:trHeight w:val="12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Prihodi od upravnih i administrativnih pristojbi, pristojbi po posebnim propisima i nakanda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1.464,50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2.224,00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3.385,00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231,14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152,20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Prihodi po posebnim propisima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1.464,50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2.224,00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3.385,00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231,14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152,20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6526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Ostali nespomenuti prihodi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1.464,50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2.224,00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3.385,00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231,14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152,20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</w:tr>
      <w:tr w:rsidR="00237887">
        <w:trPr>
          <w:trHeight w:val="9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Prihodi od prodaje proizvoda i robe te pruženih usluga i prihodi od donacija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345,10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295,00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</w:tr>
      <w:tr w:rsidR="00237887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Prihodi od prodaje proizvoda i robe te pruženih usluga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177,10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295,00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6614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Prihodi od prodaje robe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177,10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295,00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DD7EE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DD7EE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DD7EE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DD7EE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DD7EE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DD7EE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</w:tr>
      <w:tr w:rsidR="00237887">
        <w:trPr>
          <w:trHeight w:val="12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Donacije od pravnih i fizičkih osoba izvan općeg proračuna i povrat donacija po protestiranim jamstvima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6632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Kapitalne donacije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</w:tr>
      <w:tr w:rsidR="00237887">
        <w:trPr>
          <w:trHeight w:val="61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</w:tr>
      <w:tr w:rsidR="00237887">
        <w:trPr>
          <w:trHeight w:val="9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Prihodi iz nadležnog proračuna i od HZZO-a temeljem ugovornih obveza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111.326,27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145.278,00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131.473,70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118,10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90,50</w:t>
            </w:r>
          </w:p>
        </w:tc>
      </w:tr>
      <w:tr w:rsidR="00237887">
        <w:trPr>
          <w:trHeight w:val="84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Prihodi iz nadležnog proračuna za financiranje redovne djelatnosti proračunskih korisnika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111.326,27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145.278,00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131.473,70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118,10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90,50</w:t>
            </w:r>
          </w:p>
        </w:tc>
      </w:tr>
      <w:tr w:rsidR="00237887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6711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Prihodi iz nadležnog proračuna za financiranje rashoda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104.834,22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141.438,00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127.634,64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121,75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90,24</w:t>
            </w:r>
          </w:p>
        </w:tc>
      </w:tr>
      <w:tr w:rsidR="00237887">
        <w:trPr>
          <w:trHeight w:val="9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6712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Prihodi iz nadležnog proračuna za financiranje rashoda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6.492,05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3.840,00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3.839,06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59,13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99,98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</w:tr>
      <w:tr w:rsidR="00237887">
        <w:trPr>
          <w:trHeight w:val="30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887" w:rsidRDefault="0023788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887" w:rsidRDefault="002378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7887">
        <w:trPr>
          <w:trHeight w:val="300"/>
        </w:trPr>
        <w:tc>
          <w:tcPr>
            <w:tcW w:w="1399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 xml:space="preserve">VIŠAK  </w:t>
            </w:r>
          </w:p>
        </w:tc>
      </w:tr>
      <w:tr w:rsidR="00237887">
        <w:trPr>
          <w:trHeight w:val="15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Razred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Skupina/podskupina/odjeljak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Izvor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 xml:space="preserve">Naziv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Izvršenje prethodne godine 01-12/ 2023.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 Izvorni plan tekuće godine 2024.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Tekući plan 2024.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Izvršenje tekuće godine 01-12/ 2024.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Indeks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Indeks</w:t>
            </w:r>
          </w:p>
        </w:tc>
      </w:tr>
      <w:tr w:rsidR="00237887">
        <w:trPr>
          <w:trHeight w:val="30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6=5/2*100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7=5/3*100</w:t>
            </w:r>
          </w:p>
        </w:tc>
      </w:tr>
      <w:tr w:rsidR="00237887">
        <w:trPr>
          <w:trHeight w:val="552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Vlastiti izvori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3.139,47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3.561,00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Rezultat poslovanja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3.139,47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3.561,00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Višak/manjak prihoda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3.139,47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3.561,00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9221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Višak prihoda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3.139,47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3.561,00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Vlastiti prihodi - višak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333,26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330,00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0,00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Prihodi za posebne namjene - višak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1.830,80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1.500,00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0,00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Višak prihoda od državnog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1.041,00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0,00</w:t>
            </w:r>
          </w:p>
        </w:tc>
      </w:tr>
      <w:tr w:rsidR="00237887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 xml:space="preserve">Prihodi za posebne namjene - višak -Županija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283,66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0,00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Višak od donacija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691,75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690,00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0,00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UKUPNI PRIHODI + VIŠAK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998.855,51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1.348.700,00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1.217.287,69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121,87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90,26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887" w:rsidRDefault="0023788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887" w:rsidRDefault="002378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887" w:rsidRDefault="0023788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887" w:rsidRDefault="002378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887" w:rsidRDefault="0023788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887" w:rsidRDefault="002378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7887">
        <w:trPr>
          <w:trHeight w:val="315"/>
        </w:trPr>
        <w:tc>
          <w:tcPr>
            <w:tcW w:w="13994" w:type="dxa"/>
            <w:gridSpan w:val="10"/>
            <w:tcBorders>
              <w:top w:val="nil"/>
              <w:left w:val="single" w:sz="4" w:space="0" w:color="00206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RASHODI POSLOVANJA</w:t>
            </w:r>
          </w:p>
        </w:tc>
      </w:tr>
      <w:tr w:rsidR="00237887">
        <w:trPr>
          <w:trHeight w:val="15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Razred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Skupina/podskupina/odjeljak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Izvor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Naziv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Izvršenje prethodne godine 01-12/ 2023.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 Izvorni plan tekuće godine 2024.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Tekući plan 2024.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Izvršenje tekuće godine 01-12/ 2024.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Indeks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Indeks</w:t>
            </w:r>
          </w:p>
        </w:tc>
      </w:tr>
      <w:tr w:rsidR="00237887">
        <w:trPr>
          <w:trHeight w:val="30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5=4/2*100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6=4/3*100</w:t>
            </w:r>
          </w:p>
        </w:tc>
      </w:tr>
      <w:tr w:rsidR="00237887">
        <w:trPr>
          <w:trHeight w:val="563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989.104,68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1.334.306,00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1.206.302,49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121,96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90,41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796.325,36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1.120.940,00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1.013.753,76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127,30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90,44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Plaće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655.196,48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919.075,00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832.161,64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127,01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90,54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Plaće za redovan rad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655.196,48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919.075,00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832.161,64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127,01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90,54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Ostali 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32.521,93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52.300,00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43.762,63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134,56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83,68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Ostali 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32.521,93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52.300,00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43.762,63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134,56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83,68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Doprinosi na plaće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108.606,95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149.565,00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137.829,49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126,91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92,15</w:t>
            </w:r>
          </w:p>
        </w:tc>
      </w:tr>
      <w:tr w:rsidR="00237887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Doprinosi za obvezno zdravstveno osiguranje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108.497,43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149.548,00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137.812,88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127,02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92,15</w:t>
            </w:r>
          </w:p>
        </w:tc>
      </w:tr>
      <w:tr w:rsidR="00237887">
        <w:trPr>
          <w:trHeight w:val="852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Doprinosi za  obvezno zdravstveno osiguranje u slučaju nezaposlenosti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109,52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16,61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15,17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97,71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159.690,48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180.206,00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159.316,23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99,77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88,41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Naknade troškova zaposlenima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16.270,80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22.147,00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17.389,87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106,88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78,52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Službena putovanja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3.124,35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5.279,00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3.323,80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106,38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62,96</w:t>
            </w:r>
          </w:p>
        </w:tc>
      </w:tr>
      <w:tr w:rsidR="00237887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Naknada za prijevoz, za rad na terenu i odvojeni život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12.689,09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15.235,00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13.310,22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104,89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87,37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Stručno usavršavanje zaposlenika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1.263,00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433,25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270,78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34,30</w:t>
            </w:r>
          </w:p>
        </w:tc>
      </w:tr>
      <w:tr w:rsidR="00237887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Ostale naknade troškova zaposlenima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297,36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322,60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108,49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87,19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Rashodi za materijal i energiju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113.575,94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118.950,00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106.112,01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93,43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89,21</w:t>
            </w:r>
          </w:p>
        </w:tc>
      </w:tr>
      <w:tr w:rsidR="00237887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Uredski materijal i ostali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12.918,05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13.705,00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9.113,47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70,55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66,50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Materijal i sirovine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77.808,33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84.263,00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78.672,54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101,11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93,37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Energija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15.578,62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16.687,00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16.168,68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103,79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96,89</w:t>
            </w:r>
          </w:p>
        </w:tc>
      </w:tr>
      <w:tr w:rsidR="00237887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Materijal i dijelovi za tekuće i investicijsko održavanje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1.075,04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2.296,00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1.291,94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120,18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56,27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Sitni inventar i autogume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5.894,39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1.699,00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645,00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10,94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37,96</w:t>
            </w:r>
          </w:p>
        </w:tc>
      </w:tr>
      <w:tr w:rsidR="00237887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Službena, zaštitna i radna odjeća i obuća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301,51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220,38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73,09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73,46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22.584,02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32.054,00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30.692,36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135,90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95,75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Usluge telefona, pošte i prijevoza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2.928,62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4.310,00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5.002,06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170,80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116,06</w:t>
            </w:r>
          </w:p>
        </w:tc>
      </w:tr>
      <w:tr w:rsidR="00237887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Usluge tekućeg i investicijskog održavanja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5.659,57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12.300,00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11.271,82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199,16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91,64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3233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Usluge promidžbe i informiranja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Komunalne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3.391,71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5.470,00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4.972,40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146,60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90,90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3236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Zdravstvene i veterinarske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2.388,90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2.844,00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2.723,63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114,01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95,77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Intelektualne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1.750,00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3238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Računalne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4.875,50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4.830,00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4.396,35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90,17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91,02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3239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Ostale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1.589,72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2.300,00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2.326,10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146,32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101,13</w:t>
            </w:r>
          </w:p>
        </w:tc>
      </w:tr>
      <w:tr w:rsidR="00237887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Ostali nespomenuti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7.259,72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7.055,00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5.121,99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70,55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72,60</w:t>
            </w:r>
          </w:p>
        </w:tc>
      </w:tr>
      <w:tr w:rsidR="00237887">
        <w:trPr>
          <w:trHeight w:val="9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3291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Naknade za rad predstavničkih i izvršnih tijela, povjerenstava i slično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51,00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50,00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98,04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3294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Članarine i norme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231,36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188,09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81,30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98,99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3295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Pristojbe i naknade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2.228,42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2.375,00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2.054,35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92,19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86,50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3296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Troškovi sudskih postupaka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3.695,99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1.011,00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1.010,55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27,34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99,96</w:t>
            </w:r>
          </w:p>
        </w:tc>
      </w:tr>
      <w:tr w:rsidR="00237887">
        <w:trPr>
          <w:trHeight w:val="31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Ostali nespomenuti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1.053,95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3.428,00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1.819,00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172,59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53,06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Financijski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3.217,48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971,00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954,94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29,68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98,35</w:t>
            </w:r>
          </w:p>
        </w:tc>
      </w:tr>
      <w:tr w:rsidR="00237887">
        <w:trPr>
          <w:trHeight w:val="31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Ostali financijski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3.217,48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971,00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954,94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29,68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98,35</w:t>
            </w:r>
          </w:p>
        </w:tc>
      </w:tr>
      <w:tr w:rsidR="00237887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Bankarske usluge i usluge platnog prometa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291,60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450,00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441,87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151,53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98,19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Zatezne kamate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2.925,88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521,00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513,07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17,54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98,48</w:t>
            </w:r>
          </w:p>
        </w:tc>
      </w:tr>
      <w:tr w:rsidR="00237887">
        <w:trPr>
          <w:trHeight w:val="792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29.113,16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31.451,00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31.539,56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108,33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100,28</w:t>
            </w:r>
          </w:p>
        </w:tc>
      </w:tr>
      <w:tr w:rsidR="00237887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Ostale naknade građanima i kućanstvima iz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29.113,16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31.451,00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31.539,56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108,33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100,28</w:t>
            </w:r>
          </w:p>
        </w:tc>
      </w:tr>
      <w:tr w:rsidR="00237887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3722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Naknade građanima i kućanstvima u naravi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29.113,16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31.451,00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31.539,56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108,33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100,28</w:t>
            </w:r>
          </w:p>
        </w:tc>
      </w:tr>
      <w:tr w:rsidR="00237887">
        <w:trPr>
          <w:trHeight w:val="31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Ostali rashodi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758,20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738,00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738,00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97,34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100,00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Tekuće donacije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758,20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738,00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738,00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97,34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100,00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3812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Tekuće donacije u naravi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758,20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738,00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738,00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97,34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100,00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</w:tr>
      <w:tr w:rsidR="00237887">
        <w:trPr>
          <w:trHeight w:val="649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9.629,39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14.394,00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14.419,75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149,75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100,18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Rashodi za nabavu proizvedene dug.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6.438,85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11.194,00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11.220,69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174,27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100,24</w:t>
            </w:r>
          </w:p>
        </w:tc>
      </w:tr>
      <w:tr w:rsidR="00237887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Knjige, umjetnička djela i ostale izložbene vrijednosti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6.438,85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11.194,00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11.220,69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174,27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100,24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4241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Knjige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6.438,85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11.194,00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11.220,69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174,27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100,24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</w:tr>
      <w:tr w:rsidR="00237887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3.190,54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3.200,00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3.199,06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100,27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99,97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Postrojenja i 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3.190,54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3.200,00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3.199,06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100,27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99,97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4221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Uredska oprema i namještaj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158,93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1.001,00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1.000,78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629,70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99,98</w:t>
            </w:r>
          </w:p>
        </w:tc>
      </w:tr>
      <w:tr w:rsidR="00237887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4223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Oprema za održavanje i zaštitu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804,00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1.347,00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1.346,28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167,45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99,95</w:t>
            </w:r>
          </w:p>
        </w:tc>
      </w:tr>
      <w:tr w:rsidR="00237887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4227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Uređaji, strojevi i oprema za ostale namjene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2.227,61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852,00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852,00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38,25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100,00</w:t>
            </w:r>
          </w:p>
        </w:tc>
      </w:tr>
      <w:tr w:rsidR="00237887">
        <w:trPr>
          <w:trHeight w:val="589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00B0F0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Ukupni rashodi 3+4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B0F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998.734,07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B0F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1.348.700,00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B0F0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B0F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1.220.722,24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122,23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90,51</w:t>
            </w:r>
          </w:p>
        </w:tc>
      </w:tr>
    </w:tbl>
    <w:p w:rsidR="00237887" w:rsidRDefault="004B6D3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</w:p>
    <w:p w:rsidR="00237887" w:rsidRDefault="00237887">
      <w:pPr>
        <w:jc w:val="both"/>
        <w:rPr>
          <w:rFonts w:ascii="Arial" w:hAnsi="Arial" w:cs="Arial"/>
          <w:b/>
          <w:sz w:val="22"/>
          <w:szCs w:val="22"/>
        </w:rPr>
      </w:pPr>
    </w:p>
    <w:p w:rsidR="00237887" w:rsidRDefault="00237887">
      <w:pPr>
        <w:jc w:val="both"/>
        <w:rPr>
          <w:rFonts w:ascii="Arial" w:hAnsi="Arial" w:cs="Arial"/>
          <w:b/>
          <w:sz w:val="22"/>
          <w:szCs w:val="22"/>
        </w:rPr>
      </w:pPr>
    </w:p>
    <w:p w:rsidR="00237887" w:rsidRDefault="00237887">
      <w:pPr>
        <w:jc w:val="both"/>
        <w:rPr>
          <w:rFonts w:ascii="Arial" w:hAnsi="Arial" w:cs="Arial"/>
          <w:b/>
          <w:sz w:val="22"/>
          <w:szCs w:val="22"/>
        </w:rPr>
      </w:pPr>
    </w:p>
    <w:p w:rsidR="00237887" w:rsidRDefault="004B6D3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1.2.2. Izvještaj o prihodima i rashodima prema izvorima financiranja kako slijedi:</w:t>
      </w:r>
    </w:p>
    <w:p w:rsidR="00237887" w:rsidRDefault="00237887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4035" w:type="dxa"/>
        <w:tblLook w:val="04A0" w:firstRow="1" w:lastRow="0" w:firstColumn="1" w:lastColumn="0" w:noHBand="0" w:noVBand="1"/>
      </w:tblPr>
      <w:tblGrid>
        <w:gridCol w:w="10"/>
        <w:gridCol w:w="2620"/>
        <w:gridCol w:w="1184"/>
        <w:gridCol w:w="236"/>
        <w:gridCol w:w="1039"/>
        <w:gridCol w:w="462"/>
        <w:gridCol w:w="447"/>
        <w:gridCol w:w="466"/>
        <w:gridCol w:w="1091"/>
        <w:gridCol w:w="409"/>
        <w:gridCol w:w="560"/>
        <w:gridCol w:w="415"/>
        <w:gridCol w:w="975"/>
        <w:gridCol w:w="4210"/>
      </w:tblGrid>
      <w:tr w:rsidR="00237887">
        <w:trPr>
          <w:trHeight w:val="360"/>
        </w:trPr>
        <w:tc>
          <w:tcPr>
            <w:tcW w:w="5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Prihodi prema izvorima financiranja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87" w:rsidRDefault="002378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87" w:rsidRDefault="002378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87" w:rsidRDefault="002378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87" w:rsidRDefault="002378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7887">
        <w:trPr>
          <w:gridBefore w:val="1"/>
          <w:gridAfter w:val="1"/>
          <w:wBefore w:w="10" w:type="dxa"/>
          <w:wAfter w:w="4225" w:type="dxa"/>
          <w:trHeight w:val="780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Račun / opis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Izvršenje      01-12/2023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Izvorni plan 2024.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Tekući plan 2024.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Izvršenje     01-12/2024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Indeks  4/1*100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Indeks  4/2*100</w:t>
            </w:r>
          </w:p>
        </w:tc>
      </w:tr>
      <w:tr w:rsidR="00237887">
        <w:trPr>
          <w:gridBefore w:val="1"/>
          <w:gridAfter w:val="1"/>
          <w:wBefore w:w="10" w:type="dxa"/>
          <w:wAfter w:w="4225" w:type="dxa"/>
          <w:trHeight w:val="972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PRIHODI  PREMA IZVORIMA FINANCIRANJA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237887">
        <w:trPr>
          <w:gridBefore w:val="1"/>
          <w:gridAfter w:val="1"/>
          <w:wBefore w:w="10" w:type="dxa"/>
          <w:wAfter w:w="4225" w:type="dxa"/>
          <w:trHeight w:val="672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SVEUKUPNI PRIHODI + VIŠAK PRIHODA (6+9)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998.855,51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1.348.700,00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1.217.287,69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121,87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90,26</w:t>
            </w:r>
          </w:p>
        </w:tc>
      </w:tr>
      <w:tr w:rsidR="00237887">
        <w:trPr>
          <w:gridBefore w:val="1"/>
          <w:gridAfter w:val="1"/>
          <w:wBefore w:w="10" w:type="dxa"/>
          <w:wAfter w:w="4225" w:type="dxa"/>
          <w:trHeight w:val="672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SVEUKUPNI PRIHODI (6)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995.716,04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1.345.139,00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1.217.287,69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90,50</w:t>
            </w:r>
          </w:p>
        </w:tc>
      </w:tr>
      <w:tr w:rsidR="00237887">
        <w:trPr>
          <w:gridBefore w:val="1"/>
          <w:gridAfter w:val="1"/>
          <w:wBefore w:w="10" w:type="dxa"/>
          <w:wAfter w:w="4225" w:type="dxa"/>
          <w:trHeight w:val="852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Izvor 1. OPĆI PRIHODI I PRIMICI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111.326,27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145.278,00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131.473,70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118,10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90,50</w:t>
            </w:r>
          </w:p>
        </w:tc>
      </w:tr>
      <w:tr w:rsidR="00237887">
        <w:trPr>
          <w:gridBefore w:val="1"/>
          <w:gridAfter w:val="1"/>
          <w:wBefore w:w="10" w:type="dxa"/>
          <w:wAfter w:w="4225" w:type="dxa"/>
          <w:trHeight w:val="949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Izvor 1.1. OPĆI PRIHODI I PRIMICI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44.740,43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82.290,00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75.936,14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169,73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92,28</w:t>
            </w:r>
          </w:p>
        </w:tc>
      </w:tr>
      <w:tr w:rsidR="00237887">
        <w:trPr>
          <w:gridBefore w:val="1"/>
          <w:gridAfter w:val="1"/>
          <w:wBefore w:w="10" w:type="dxa"/>
          <w:wAfter w:w="4225" w:type="dxa"/>
          <w:trHeight w:val="1092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Izvor 1.2. POREZNI PRIHODI ZA DECENTRALIZIRANE FUNKCIJE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66.585,84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62.988,00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55.537,56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83,41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88,17</w:t>
            </w:r>
          </w:p>
        </w:tc>
      </w:tr>
      <w:tr w:rsidR="00237887">
        <w:trPr>
          <w:gridBefore w:val="1"/>
          <w:gridAfter w:val="1"/>
          <w:wBefore w:w="10" w:type="dxa"/>
          <w:wAfter w:w="4225" w:type="dxa"/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Izvor 3. VLASTITI PRIHODI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333,27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37887">
        <w:trPr>
          <w:gridBefore w:val="1"/>
          <w:gridAfter w:val="1"/>
          <w:wBefore w:w="10" w:type="dxa"/>
          <w:wAfter w:w="4225" w:type="dxa"/>
          <w:trHeight w:val="878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Izvor 3.1. OSTALI VLASTITI PRIHODI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37887">
        <w:trPr>
          <w:gridBefore w:val="1"/>
          <w:gridAfter w:val="1"/>
          <w:wBefore w:w="10" w:type="dxa"/>
          <w:wAfter w:w="4225" w:type="dxa"/>
          <w:trHeight w:val="878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93 VIŠAK VLASTITIH PRIHODA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333,26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330,00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37887">
        <w:trPr>
          <w:gridBefore w:val="1"/>
          <w:gridAfter w:val="1"/>
          <w:wBefore w:w="10" w:type="dxa"/>
          <w:wAfter w:w="4225" w:type="dxa"/>
          <w:trHeight w:val="1043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Izvor 4. PRIHODI ZA POSEBNE NAMJENE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3.472,40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3.924,00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3.385,00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97,48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86,26</w:t>
            </w:r>
          </w:p>
        </w:tc>
      </w:tr>
      <w:tr w:rsidR="00237887">
        <w:trPr>
          <w:gridBefore w:val="1"/>
          <w:gridAfter w:val="1"/>
          <w:wBefore w:w="10" w:type="dxa"/>
          <w:wAfter w:w="4225" w:type="dxa"/>
          <w:trHeight w:val="949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Izvor 4.3. OSTALI NAMJENSKI PRIHODI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1.641,60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2.424,00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3.385,00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139,65</w:t>
            </w:r>
          </w:p>
        </w:tc>
      </w:tr>
      <w:tr w:rsidR="00237887">
        <w:trPr>
          <w:gridBefore w:val="1"/>
          <w:gridAfter w:val="1"/>
          <w:wBefore w:w="10" w:type="dxa"/>
          <w:wAfter w:w="4225" w:type="dxa"/>
          <w:trHeight w:val="949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94 VIŠAK NAMJENSKIH PRIHODA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1.830,80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1.500,00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37887">
        <w:trPr>
          <w:gridBefore w:val="1"/>
          <w:gridAfter w:val="1"/>
          <w:wBefore w:w="10" w:type="dxa"/>
          <w:wAfter w:w="4225" w:type="dxa"/>
          <w:trHeight w:val="27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Izvor 5. POMOĆI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882.863,82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1.198.378,00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1.082.428,99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122,60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90,32</w:t>
            </w:r>
          </w:p>
        </w:tc>
      </w:tr>
      <w:tr w:rsidR="00237887">
        <w:trPr>
          <w:gridBefore w:val="1"/>
          <w:gridAfter w:val="1"/>
          <w:wBefore w:w="10" w:type="dxa"/>
          <w:wAfter w:w="4225" w:type="dxa"/>
          <w:trHeight w:val="923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Izvor 5.3. POMOĆI IZ DRŽAVNOG PRORAČUNA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882.410,16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1.196.857,00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1.082.378,99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122,66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90,44</w:t>
            </w:r>
          </w:p>
        </w:tc>
      </w:tr>
      <w:tr w:rsidR="00237887">
        <w:trPr>
          <w:gridBefore w:val="1"/>
          <w:gridAfter w:val="1"/>
          <w:wBefore w:w="10" w:type="dxa"/>
          <w:wAfter w:w="4225" w:type="dxa"/>
          <w:trHeight w:val="923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95 VIŠAK PRIHODA OD DRŽAVNOG PRORAČUNA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1.041,00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37887">
        <w:trPr>
          <w:gridBefore w:val="1"/>
          <w:gridAfter w:val="1"/>
          <w:wBefore w:w="10" w:type="dxa"/>
          <w:wAfter w:w="4225" w:type="dxa"/>
          <w:trHeight w:val="9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Izvor 5.4. POMOĆI IZ ŽUPANIJSKOG PRORAČUNA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10,42</w:t>
            </w:r>
          </w:p>
        </w:tc>
      </w:tr>
      <w:tr w:rsidR="00237887">
        <w:trPr>
          <w:gridBefore w:val="1"/>
          <w:gridAfter w:val="1"/>
          <w:wBefore w:w="10" w:type="dxa"/>
          <w:wAfter w:w="4225" w:type="dxa"/>
          <w:trHeight w:val="81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95 VIŠAK PRIHODA OD ŽUPANIJE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283,66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37887">
        <w:trPr>
          <w:gridBefore w:val="1"/>
          <w:gridAfter w:val="1"/>
          <w:wBefore w:w="10" w:type="dxa"/>
          <w:wAfter w:w="4225" w:type="dxa"/>
          <w:trHeight w:val="555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Izvor 6. DONACIJE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859,75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37887">
        <w:trPr>
          <w:gridBefore w:val="1"/>
          <w:gridAfter w:val="1"/>
          <w:wBefore w:w="10" w:type="dxa"/>
          <w:wAfter w:w="4225" w:type="dxa"/>
          <w:trHeight w:val="623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Izvor 6.1. DONACIJE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168,00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37887">
        <w:trPr>
          <w:gridBefore w:val="1"/>
          <w:gridAfter w:val="1"/>
          <w:wBefore w:w="10" w:type="dxa"/>
          <w:wAfter w:w="4225" w:type="dxa"/>
          <w:trHeight w:val="62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96 VIŠAK PRIHODA OD DONACIJA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691,75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690,00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37887">
        <w:trPr>
          <w:gridBefore w:val="1"/>
          <w:gridAfter w:val="1"/>
          <w:wBefore w:w="10" w:type="dxa"/>
          <w:wAfter w:w="4225" w:type="dxa"/>
          <w:trHeight w:val="28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887" w:rsidRDefault="0023788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887" w:rsidRDefault="002378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887" w:rsidRDefault="002378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887" w:rsidRDefault="002378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887" w:rsidRDefault="002378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37887">
        <w:trPr>
          <w:gridBefore w:val="1"/>
          <w:gridAfter w:val="1"/>
          <w:wBefore w:w="10" w:type="dxa"/>
          <w:wAfter w:w="4225" w:type="dxa"/>
          <w:trHeight w:val="28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887" w:rsidRDefault="0023788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887" w:rsidRDefault="002378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887" w:rsidRDefault="002378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887" w:rsidRDefault="002378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887" w:rsidRDefault="002378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37887">
        <w:trPr>
          <w:gridBefore w:val="1"/>
          <w:gridAfter w:val="1"/>
          <w:wBefore w:w="10" w:type="dxa"/>
          <w:wAfter w:w="4225" w:type="dxa"/>
          <w:trHeight w:val="28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887" w:rsidRDefault="0023788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887" w:rsidRDefault="002378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887" w:rsidRDefault="002378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887" w:rsidRDefault="002378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887" w:rsidRDefault="002378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887" w:rsidRDefault="002378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887" w:rsidRDefault="002378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7887">
        <w:trPr>
          <w:gridBefore w:val="1"/>
          <w:gridAfter w:val="1"/>
          <w:wBefore w:w="10" w:type="dxa"/>
          <w:wAfter w:w="4225" w:type="dxa"/>
          <w:trHeight w:val="1080"/>
        </w:trPr>
        <w:tc>
          <w:tcPr>
            <w:tcW w:w="3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Rashodi prema izvorima financiranja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887" w:rsidRDefault="002378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887" w:rsidRDefault="002378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887" w:rsidRDefault="002378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887" w:rsidRDefault="002378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887" w:rsidRDefault="002378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887" w:rsidRDefault="002378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7887">
        <w:trPr>
          <w:gridBefore w:val="1"/>
          <w:gridAfter w:val="1"/>
          <w:wBefore w:w="10" w:type="dxa"/>
          <w:wAfter w:w="4225" w:type="dxa"/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887" w:rsidRDefault="002378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887" w:rsidRDefault="002378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887" w:rsidRDefault="002378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887" w:rsidRDefault="002378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887" w:rsidRDefault="002378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887" w:rsidRDefault="002378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887" w:rsidRDefault="002378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7887">
        <w:trPr>
          <w:gridBefore w:val="1"/>
          <w:gridAfter w:val="1"/>
          <w:wBefore w:w="10" w:type="dxa"/>
          <w:wAfter w:w="4225" w:type="dxa"/>
          <w:trHeight w:val="780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Račun / opis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Izvršenje  01-12/2023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Izvorni plan 2024.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Tekući plan 2024.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Izvršenje       01-12/2024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Indeks  4/1*100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Indeks  4/2*100</w:t>
            </w:r>
          </w:p>
        </w:tc>
      </w:tr>
      <w:tr w:rsidR="00237887">
        <w:trPr>
          <w:gridBefore w:val="1"/>
          <w:gridAfter w:val="1"/>
          <w:wBefore w:w="10" w:type="dxa"/>
          <w:wAfter w:w="4225" w:type="dxa"/>
          <w:trHeight w:val="67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RASHODI PREMA IZVORIMA FINANCIRANJA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237887">
        <w:trPr>
          <w:gridBefore w:val="1"/>
          <w:gridAfter w:val="1"/>
          <w:wBefore w:w="10" w:type="dxa"/>
          <w:wAfter w:w="4225" w:type="dxa"/>
          <w:trHeight w:val="67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SVEUKUPNI RASHODI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998.734,07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1.348.700,00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1.220.722,24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122,23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90,51</w:t>
            </w:r>
          </w:p>
        </w:tc>
      </w:tr>
      <w:tr w:rsidR="00237887">
        <w:trPr>
          <w:gridBefore w:val="1"/>
          <w:gridAfter w:val="1"/>
          <w:wBefore w:w="10" w:type="dxa"/>
          <w:wAfter w:w="4225" w:type="dxa"/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Izvor 1. OPĆI PRIHODI I PRIMICI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108.256,59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145.278,00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134.267,09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124,03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92,42</w:t>
            </w:r>
          </w:p>
        </w:tc>
      </w:tr>
      <w:tr w:rsidR="00237887">
        <w:trPr>
          <w:gridBefore w:val="1"/>
          <w:gridAfter w:val="1"/>
          <w:wBefore w:w="10" w:type="dxa"/>
          <w:wAfter w:w="4225" w:type="dxa"/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Izvor 1.1. OPĆI PRIHODI I PRIMICI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49.239,63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82.290,00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81.910,54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166,35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99,54</w:t>
            </w:r>
          </w:p>
        </w:tc>
      </w:tr>
      <w:tr w:rsidR="00237887">
        <w:trPr>
          <w:gridBefore w:val="1"/>
          <w:gridAfter w:val="1"/>
          <w:wBefore w:w="10" w:type="dxa"/>
          <w:wAfter w:w="4225" w:type="dxa"/>
          <w:trHeight w:val="78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Izvor 1.2. PRIHODI ZA DECENTRALIZIRANE FUNKCIJE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59.016,96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62.988,00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52.356,55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88,71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83,12</w:t>
            </w:r>
          </w:p>
        </w:tc>
      </w:tr>
      <w:tr w:rsidR="00237887">
        <w:trPr>
          <w:gridBefore w:val="1"/>
          <w:gridAfter w:val="1"/>
          <w:wBefore w:w="10" w:type="dxa"/>
          <w:wAfter w:w="4225" w:type="dxa"/>
          <w:trHeight w:val="949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Izvor 3. VLASTITI PRIHODI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0,37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37887">
        <w:trPr>
          <w:gridBefore w:val="1"/>
          <w:gridAfter w:val="1"/>
          <w:wBefore w:w="10" w:type="dxa"/>
          <w:wAfter w:w="4225" w:type="dxa"/>
          <w:trHeight w:val="289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Izvor 3.1. VLASTITI PRIHODI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37887">
        <w:trPr>
          <w:gridBefore w:val="1"/>
          <w:gridAfter w:val="1"/>
          <w:wBefore w:w="10" w:type="dxa"/>
          <w:wAfter w:w="4225" w:type="dxa"/>
          <w:trHeight w:val="792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39 VIŠAK OD VLASTITIH PRIHODA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0,37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330,00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37887">
        <w:trPr>
          <w:gridBefore w:val="1"/>
          <w:gridAfter w:val="1"/>
          <w:wBefore w:w="10" w:type="dxa"/>
          <w:wAfter w:w="4225" w:type="dxa"/>
          <w:trHeight w:val="638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Izvor 4. PRIHODI ZA POSEBNE NAMJENE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1.988,07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3.924,00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3.661,42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184,17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93,31</w:t>
            </w:r>
          </w:p>
        </w:tc>
      </w:tr>
      <w:tr w:rsidR="00237887">
        <w:trPr>
          <w:gridBefore w:val="1"/>
          <w:gridAfter w:val="1"/>
          <w:wBefore w:w="10" w:type="dxa"/>
          <w:wAfter w:w="4225" w:type="dxa"/>
          <w:trHeight w:val="889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Izvor 4.3. NAMJENSKI PRIHODI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1.464,50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2.424,00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3.385,00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139,65</w:t>
            </w:r>
          </w:p>
        </w:tc>
      </w:tr>
      <w:tr w:rsidR="00237887">
        <w:trPr>
          <w:gridBefore w:val="1"/>
          <w:gridAfter w:val="1"/>
          <w:wBefore w:w="10" w:type="dxa"/>
          <w:wAfter w:w="4225" w:type="dxa"/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49 VIŠAK NAMJENSKIH  PRIHODA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523,57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1.500,00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276,42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37887">
        <w:trPr>
          <w:gridBefore w:val="1"/>
          <w:gridAfter w:val="1"/>
          <w:wBefore w:w="10" w:type="dxa"/>
          <w:wAfter w:w="4225" w:type="dxa"/>
          <w:trHeight w:val="27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Izvor 5. POMOĆI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888.321,04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1.198.378,00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1.082.793,73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121,89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90,35</w:t>
            </w:r>
          </w:p>
        </w:tc>
      </w:tr>
      <w:tr w:rsidR="00237887">
        <w:trPr>
          <w:gridBefore w:val="1"/>
          <w:gridAfter w:val="1"/>
          <w:wBefore w:w="10" w:type="dxa"/>
          <w:wAfter w:w="4225" w:type="dxa"/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Izvor 5.3. POMOĆI IZ DRŽAVNOG PRORAČUNA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887.987,38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1.196.857,00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1.081.684,72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121,81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90,38</w:t>
            </w:r>
          </w:p>
        </w:tc>
      </w:tr>
      <w:tr w:rsidR="00237887">
        <w:trPr>
          <w:gridBefore w:val="1"/>
          <w:gridAfter w:val="1"/>
          <w:wBefore w:w="10" w:type="dxa"/>
          <w:wAfter w:w="4225" w:type="dxa"/>
          <w:trHeight w:val="84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59 VIŠAK POMOĆI IZ DRŽAVNOG PRORAČUNA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1.041,00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1.041,01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237887">
        <w:trPr>
          <w:gridBefore w:val="1"/>
          <w:gridAfter w:val="1"/>
          <w:wBefore w:w="10" w:type="dxa"/>
          <w:wAfter w:w="4225" w:type="dxa"/>
          <w:trHeight w:val="7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Izvor 5.4. POMOĆI IZ ŽUPANIJSKOG PRORAČUNA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10,42</w:t>
            </w:r>
          </w:p>
        </w:tc>
      </w:tr>
      <w:tr w:rsidR="00237887">
        <w:trPr>
          <w:gridBefore w:val="1"/>
          <w:gridAfter w:val="1"/>
          <w:wBefore w:w="10" w:type="dxa"/>
          <w:wAfter w:w="4225" w:type="dxa"/>
          <w:trHeight w:val="7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59 VIŠAK POMOĆI IZ ŽUPANIJSKOG PRORAČUNA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283,66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18,00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37887">
        <w:trPr>
          <w:gridBefore w:val="1"/>
          <w:gridAfter w:val="1"/>
          <w:wBefore w:w="10" w:type="dxa"/>
          <w:wAfter w:w="4225" w:type="dxa"/>
          <w:trHeight w:val="27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Izvor 6. DONACIJE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168,00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37887">
        <w:trPr>
          <w:gridBefore w:val="1"/>
          <w:gridAfter w:val="1"/>
          <w:wBefore w:w="10" w:type="dxa"/>
          <w:wAfter w:w="4225" w:type="dxa"/>
          <w:trHeight w:val="758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Izvor 6.1. DONACIJE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168,00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37887">
        <w:trPr>
          <w:gridBefore w:val="1"/>
          <w:gridAfter w:val="1"/>
          <w:wBefore w:w="10" w:type="dxa"/>
          <w:wAfter w:w="4225" w:type="dxa"/>
          <w:trHeight w:val="758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69 VIŠAK OD DONACIJA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690,00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37887">
        <w:trPr>
          <w:gridBefore w:val="1"/>
          <w:gridAfter w:val="1"/>
          <w:wBefore w:w="10" w:type="dxa"/>
          <w:wAfter w:w="4225" w:type="dxa"/>
          <w:trHeight w:val="769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37887">
        <w:trPr>
          <w:gridBefore w:val="1"/>
          <w:gridAfter w:val="1"/>
          <w:wBefore w:w="10" w:type="dxa"/>
          <w:wAfter w:w="4225" w:type="dxa"/>
          <w:trHeight w:val="769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UKUPNI PRIHODI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995.716,04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1.345.139,00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1.217.287,69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90,50</w:t>
            </w:r>
          </w:p>
        </w:tc>
      </w:tr>
      <w:tr w:rsidR="00237887">
        <w:trPr>
          <w:gridBefore w:val="1"/>
          <w:gridAfter w:val="1"/>
          <w:wBefore w:w="10" w:type="dxa"/>
          <w:wAfter w:w="4225" w:type="dxa"/>
          <w:trHeight w:val="87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UKUPNI RASHODI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998.734,07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1.348.700,00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1.220.722,24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122,23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90,51</w:t>
            </w:r>
          </w:p>
        </w:tc>
      </w:tr>
      <w:tr w:rsidR="00237887">
        <w:trPr>
          <w:gridBefore w:val="1"/>
          <w:gridAfter w:val="1"/>
          <w:wBefore w:w="10" w:type="dxa"/>
          <w:wAfter w:w="4225" w:type="dxa"/>
          <w:trHeight w:val="8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PRENESENI VIŠAK / MANJAK PRIHODA ZA POKRIĆE MANJKA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-3.018,03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-3.561,00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-3.434,55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113,80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96,45</w:t>
            </w:r>
          </w:p>
        </w:tc>
      </w:tr>
    </w:tbl>
    <w:p w:rsidR="00237887" w:rsidRDefault="00237887">
      <w:pPr>
        <w:jc w:val="both"/>
        <w:rPr>
          <w:rFonts w:ascii="Arial" w:hAnsi="Arial" w:cs="Arial"/>
          <w:b/>
          <w:sz w:val="22"/>
          <w:szCs w:val="22"/>
        </w:rPr>
      </w:pPr>
    </w:p>
    <w:p w:rsidR="00237887" w:rsidRDefault="00237887">
      <w:pPr>
        <w:jc w:val="both"/>
        <w:rPr>
          <w:rFonts w:ascii="Arial" w:hAnsi="Arial" w:cs="Arial"/>
          <w:b/>
          <w:sz w:val="22"/>
          <w:szCs w:val="22"/>
        </w:rPr>
      </w:pPr>
    </w:p>
    <w:p w:rsidR="00237887" w:rsidRDefault="004B6D3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1.2.3. Izvještaj o rashodima prema funkcijskoj klasifikaciji kako slijedi:</w:t>
      </w:r>
    </w:p>
    <w:p w:rsidR="00237887" w:rsidRDefault="00237887">
      <w:pPr>
        <w:jc w:val="both"/>
        <w:rPr>
          <w:rFonts w:ascii="Arial" w:hAnsi="Arial" w:cs="Arial"/>
          <w:b/>
          <w:sz w:val="22"/>
          <w:szCs w:val="22"/>
        </w:rPr>
      </w:pPr>
    </w:p>
    <w:p w:rsidR="00237887" w:rsidRDefault="0023788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820" w:type="dxa"/>
        <w:tblLook w:val="04A0" w:firstRow="1" w:lastRow="0" w:firstColumn="1" w:lastColumn="0" w:noHBand="0" w:noVBand="1"/>
      </w:tblPr>
      <w:tblGrid>
        <w:gridCol w:w="3774"/>
        <w:gridCol w:w="1840"/>
        <w:gridCol w:w="1920"/>
        <w:gridCol w:w="1720"/>
        <w:gridCol w:w="2040"/>
        <w:gridCol w:w="1300"/>
        <w:gridCol w:w="1226"/>
      </w:tblGrid>
      <w:tr w:rsidR="00237887">
        <w:trPr>
          <w:trHeight w:val="315"/>
        </w:trPr>
        <w:tc>
          <w:tcPr>
            <w:tcW w:w="13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RASHODI PREMA FUNKCIJSKOJ KLASIFIKACIJI</w:t>
            </w:r>
          </w:p>
        </w:tc>
      </w:tr>
      <w:tr w:rsidR="00237887">
        <w:trPr>
          <w:trHeight w:val="31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</w:tr>
      <w:tr w:rsidR="00237887">
        <w:trPr>
          <w:trHeight w:val="900"/>
        </w:trPr>
        <w:tc>
          <w:tcPr>
            <w:tcW w:w="38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BROJČANA OZNAKA I NAZIV</w:t>
            </w:r>
          </w:p>
        </w:tc>
        <w:tc>
          <w:tcPr>
            <w:tcW w:w="184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Izvršenje prethodne godine 01-12/2023</w:t>
            </w:r>
          </w:p>
        </w:tc>
        <w:tc>
          <w:tcPr>
            <w:tcW w:w="192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Plan tekuće godine 2024.</w:t>
            </w:r>
          </w:p>
        </w:tc>
        <w:tc>
          <w:tcPr>
            <w:tcW w:w="172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Tekući plan 2024.</w:t>
            </w:r>
          </w:p>
        </w:tc>
        <w:tc>
          <w:tcPr>
            <w:tcW w:w="204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Izvršenje tekuće godine 01-12/2024</w:t>
            </w:r>
          </w:p>
        </w:tc>
        <w:tc>
          <w:tcPr>
            <w:tcW w:w="130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 xml:space="preserve"> Indeks   6=5/2*100</w:t>
            </w:r>
          </w:p>
        </w:tc>
        <w:tc>
          <w:tcPr>
            <w:tcW w:w="118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 xml:space="preserve">  Indeks   7=4/3*100</w:t>
            </w:r>
          </w:p>
        </w:tc>
      </w:tr>
      <w:tr w:rsidR="00237887">
        <w:trPr>
          <w:trHeight w:val="225"/>
        </w:trPr>
        <w:tc>
          <w:tcPr>
            <w:tcW w:w="382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7</w:t>
            </w:r>
          </w:p>
        </w:tc>
      </w:tr>
      <w:tr w:rsidR="00237887">
        <w:trPr>
          <w:trHeight w:val="383"/>
        </w:trPr>
        <w:tc>
          <w:tcPr>
            <w:tcW w:w="382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 xml:space="preserve">UKUPNO RASHODI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998.734,07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1.348.700,00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FFFFFF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1.220.722,24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91</w:t>
            </w:r>
          </w:p>
        </w:tc>
      </w:tr>
      <w:tr w:rsidR="00237887">
        <w:trPr>
          <w:trHeight w:val="345"/>
        </w:trPr>
        <w:tc>
          <w:tcPr>
            <w:tcW w:w="382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09 Obrazovanje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998.734,07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1.348.700,00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1.220.722,24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91</w:t>
            </w:r>
          </w:p>
        </w:tc>
      </w:tr>
      <w:tr w:rsidR="00237887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091 Predškolsko i osnovno obrazovanje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998.734,07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1.348.700,00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1.220.722,24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91</w:t>
            </w:r>
          </w:p>
        </w:tc>
      </w:tr>
      <w:tr w:rsidR="00237887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0912 Osnovno obrazovanje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998.734,07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1.348.700,00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1.220.722,24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91</w:t>
            </w:r>
          </w:p>
        </w:tc>
      </w:tr>
    </w:tbl>
    <w:p w:rsidR="00237887" w:rsidRDefault="00237887">
      <w:pPr>
        <w:rPr>
          <w:rFonts w:ascii="Arial" w:hAnsi="Arial" w:cs="Arial"/>
          <w:b/>
          <w:sz w:val="22"/>
          <w:szCs w:val="22"/>
        </w:rPr>
      </w:pPr>
    </w:p>
    <w:p w:rsidR="00237887" w:rsidRDefault="00237887">
      <w:pPr>
        <w:jc w:val="center"/>
        <w:rPr>
          <w:rFonts w:ascii="Arial" w:hAnsi="Arial" w:cs="Arial"/>
          <w:b/>
          <w:sz w:val="22"/>
          <w:szCs w:val="22"/>
        </w:rPr>
      </w:pPr>
    </w:p>
    <w:p w:rsidR="00237887" w:rsidRDefault="004B6D3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1.3.Račun financiranja</w:t>
      </w:r>
    </w:p>
    <w:p w:rsidR="00237887" w:rsidRDefault="00237887">
      <w:pPr>
        <w:jc w:val="both"/>
        <w:rPr>
          <w:rFonts w:ascii="Arial" w:hAnsi="Arial" w:cs="Arial"/>
          <w:b/>
          <w:sz w:val="22"/>
          <w:szCs w:val="22"/>
        </w:rPr>
      </w:pPr>
    </w:p>
    <w:p w:rsidR="00237887" w:rsidRDefault="004B6D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Osnovna škola Stobreč nema primitaka niti izdataka po računu financiranja.</w:t>
      </w:r>
    </w:p>
    <w:p w:rsidR="00237887" w:rsidRDefault="00237887">
      <w:pPr>
        <w:jc w:val="both"/>
        <w:rPr>
          <w:rFonts w:ascii="Arial" w:hAnsi="Arial" w:cs="Arial"/>
          <w:sz w:val="22"/>
          <w:szCs w:val="22"/>
        </w:rPr>
      </w:pPr>
    </w:p>
    <w:p w:rsidR="00237887" w:rsidRDefault="0023788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2740" w:type="dxa"/>
        <w:tblLook w:val="04A0" w:firstRow="1" w:lastRow="0" w:firstColumn="1" w:lastColumn="0" w:noHBand="0" w:noVBand="1"/>
      </w:tblPr>
      <w:tblGrid>
        <w:gridCol w:w="950"/>
        <w:gridCol w:w="1072"/>
        <w:gridCol w:w="730"/>
        <w:gridCol w:w="3400"/>
        <w:gridCol w:w="1400"/>
        <w:gridCol w:w="1400"/>
        <w:gridCol w:w="1400"/>
        <w:gridCol w:w="1400"/>
        <w:gridCol w:w="1400"/>
      </w:tblGrid>
      <w:tr w:rsidR="00237887">
        <w:trPr>
          <w:trHeight w:val="315"/>
        </w:trPr>
        <w:tc>
          <w:tcPr>
            <w:tcW w:w="12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B. RAČUN FINANCIRANJA</w:t>
            </w:r>
          </w:p>
        </w:tc>
      </w:tr>
      <w:tr w:rsidR="00237887">
        <w:trPr>
          <w:trHeight w:val="720"/>
        </w:trPr>
        <w:tc>
          <w:tcPr>
            <w:tcW w:w="8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Razred</w:t>
            </w:r>
          </w:p>
        </w:tc>
        <w:tc>
          <w:tcPr>
            <w:tcW w:w="92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Skupina</w:t>
            </w:r>
          </w:p>
        </w:tc>
        <w:tc>
          <w:tcPr>
            <w:tcW w:w="58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Izvor</w:t>
            </w:r>
          </w:p>
        </w:tc>
        <w:tc>
          <w:tcPr>
            <w:tcW w:w="340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Naziv </w:t>
            </w:r>
          </w:p>
        </w:tc>
        <w:tc>
          <w:tcPr>
            <w:tcW w:w="140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Izvršenje prethodne godine</w:t>
            </w:r>
          </w:p>
        </w:tc>
        <w:tc>
          <w:tcPr>
            <w:tcW w:w="140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Plan tekuće godine</w:t>
            </w:r>
          </w:p>
        </w:tc>
        <w:tc>
          <w:tcPr>
            <w:tcW w:w="140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Izvršenje tekuće godine </w:t>
            </w:r>
          </w:p>
        </w:tc>
        <w:tc>
          <w:tcPr>
            <w:tcW w:w="140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Indeks</w:t>
            </w:r>
          </w:p>
        </w:tc>
        <w:tc>
          <w:tcPr>
            <w:tcW w:w="140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Indeks</w:t>
            </w:r>
          </w:p>
        </w:tc>
      </w:tr>
      <w:tr w:rsidR="00237887">
        <w:trPr>
          <w:trHeight w:val="240"/>
        </w:trPr>
        <w:tc>
          <w:tcPr>
            <w:tcW w:w="5740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5=4/2*100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6=4/3*100</w:t>
            </w:r>
          </w:p>
        </w:tc>
      </w:tr>
      <w:tr w:rsidR="00237887">
        <w:trPr>
          <w:trHeight w:val="480"/>
        </w:trPr>
        <w:tc>
          <w:tcPr>
            <w:tcW w:w="84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Primici od financijske imovine i zaduživanja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</w:t>
            </w:r>
          </w:p>
        </w:tc>
      </w:tr>
      <w:tr w:rsidR="00237887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Primici od zaduživanja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</w:t>
            </w:r>
          </w:p>
        </w:tc>
      </w:tr>
      <w:tr w:rsidR="00237887">
        <w:trPr>
          <w:trHeight w:val="720"/>
        </w:trPr>
        <w:tc>
          <w:tcPr>
            <w:tcW w:w="84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842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Primljeni krediti i zajmovi od kreditnih i ostalih financijskih institucija u javnom sektoru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</w:t>
            </w:r>
          </w:p>
        </w:tc>
      </w:tr>
      <w:tr w:rsidR="00237887">
        <w:trPr>
          <w:trHeight w:val="480"/>
        </w:trPr>
        <w:tc>
          <w:tcPr>
            <w:tcW w:w="84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8422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Primljeni krediti od kreditnih institucija u javnom sektoru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FFFFFF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</w:t>
            </w:r>
          </w:p>
        </w:tc>
      </w:tr>
      <w:tr w:rsidR="00237887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81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Namjenski primici od zaduživanja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</w:t>
            </w:r>
          </w:p>
        </w:tc>
      </w:tr>
      <w:tr w:rsidR="00237887">
        <w:trPr>
          <w:trHeight w:val="480"/>
        </w:trPr>
        <w:tc>
          <w:tcPr>
            <w:tcW w:w="84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Izdaci za financijsku imovinu i otplate zajmova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</w:t>
            </w:r>
          </w:p>
        </w:tc>
      </w:tr>
      <w:tr w:rsidR="00237887">
        <w:trPr>
          <w:trHeight w:val="480"/>
        </w:trPr>
        <w:tc>
          <w:tcPr>
            <w:tcW w:w="84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Izdaci za otplatu glavnice primljenih kredita i zajmova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</w:t>
            </w:r>
          </w:p>
        </w:tc>
      </w:tr>
      <w:tr w:rsidR="00237887">
        <w:trPr>
          <w:trHeight w:val="720"/>
        </w:trPr>
        <w:tc>
          <w:tcPr>
            <w:tcW w:w="84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542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Otplata glavnice primljenih kredita i zajmova od kreditnih i ostalih financijskih institucija u javnom sektoru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</w:t>
            </w:r>
          </w:p>
        </w:tc>
      </w:tr>
      <w:tr w:rsidR="00237887">
        <w:trPr>
          <w:trHeight w:val="480"/>
        </w:trPr>
        <w:tc>
          <w:tcPr>
            <w:tcW w:w="84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5422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Otplata glavnice primljenih kredita od kreditnih institucija u javnom sektoru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</w:t>
            </w:r>
          </w:p>
        </w:tc>
      </w:tr>
      <w:tr w:rsidR="00237887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</w:t>
            </w:r>
          </w:p>
        </w:tc>
      </w:tr>
    </w:tbl>
    <w:p w:rsidR="00237887" w:rsidRDefault="00237887">
      <w:pPr>
        <w:jc w:val="both"/>
        <w:rPr>
          <w:rFonts w:ascii="Arial" w:hAnsi="Arial" w:cs="Arial"/>
          <w:sz w:val="22"/>
          <w:szCs w:val="22"/>
        </w:rPr>
      </w:pPr>
    </w:p>
    <w:p w:rsidR="00237887" w:rsidRDefault="00237887">
      <w:pPr>
        <w:jc w:val="both"/>
        <w:rPr>
          <w:rFonts w:ascii="Arial" w:hAnsi="Arial" w:cs="Arial"/>
          <w:sz w:val="22"/>
          <w:szCs w:val="22"/>
        </w:rPr>
      </w:pPr>
    </w:p>
    <w:p w:rsidR="00237887" w:rsidRDefault="004B6D30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Posebni dio – izvještaj po programskoj klasifikaciji</w:t>
      </w:r>
    </w:p>
    <w:p w:rsidR="00237887" w:rsidRDefault="004B6D3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LINK </w:instrText>
      </w:r>
      <w:r>
        <w:rPr>
          <w:rFonts w:ascii="Arial" w:hAnsi="Arial" w:cs="Arial"/>
          <w:sz w:val="22"/>
          <w:szCs w:val="22"/>
        </w:rPr>
        <w:instrText>Excel.Sheet.12 "C:\\Users\\Korisnik\\Desktop\\IZVRŠENJE FINANCIJSKOG PLANA + GOD.IZVJ.O POSLOVANJU\\2024\\godišnji izvještaj o izvršenju fin.plana 2024\\proba tablice\\tabele za PK -godišnji izvještaj 01.01.-31.12.2024..xlsx" POSEBNI_DIO_!R4C1:R287C8 \a \f</w:instrText>
      </w:r>
      <w:r>
        <w:rPr>
          <w:rFonts w:ascii="Arial" w:hAnsi="Arial" w:cs="Arial"/>
          <w:sz w:val="22"/>
          <w:szCs w:val="22"/>
        </w:rPr>
        <w:instrText xml:space="preserve"> 4 \h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</w:p>
    <w:tbl>
      <w:tblPr>
        <w:tblpPr w:leftFromText="180" w:rightFromText="180" w:vertAnchor="text" w:tblpY="1"/>
        <w:tblOverlap w:val="never"/>
        <w:tblW w:w="10360" w:type="dxa"/>
        <w:tblLook w:val="04A0" w:firstRow="1" w:lastRow="0" w:firstColumn="1" w:lastColumn="0" w:noHBand="0" w:noVBand="1"/>
      </w:tblPr>
      <w:tblGrid>
        <w:gridCol w:w="1320"/>
        <w:gridCol w:w="1060"/>
        <w:gridCol w:w="3300"/>
        <w:gridCol w:w="860"/>
        <w:gridCol w:w="1501"/>
        <w:gridCol w:w="1023"/>
        <w:gridCol w:w="1501"/>
        <w:gridCol w:w="1226"/>
      </w:tblGrid>
      <w:tr w:rsidR="00237887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887" w:rsidRDefault="002378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887" w:rsidRDefault="002378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2. POSEBNI DIO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87" w:rsidRDefault="00237887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87" w:rsidRDefault="002378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87" w:rsidRDefault="002378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87" w:rsidRDefault="002378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87" w:rsidRDefault="002378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7887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887" w:rsidRDefault="002378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887" w:rsidRDefault="002378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887" w:rsidRDefault="002378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87" w:rsidRDefault="002378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87" w:rsidRDefault="002378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87" w:rsidRDefault="002378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87" w:rsidRDefault="002378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87" w:rsidRDefault="002378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7887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87" w:rsidRDefault="0023788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87" w:rsidRDefault="002378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87" w:rsidRDefault="002378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87" w:rsidRDefault="002378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7887">
        <w:trPr>
          <w:trHeight w:val="878"/>
        </w:trPr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BROJČANA OZNAKA I NAZIV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IZVORNI PLAN 2024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TEKUĆI PLAN 2024.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IZVRŠENJE 01-12/2024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INDEKS</w:t>
            </w:r>
          </w:p>
        </w:tc>
      </w:tr>
      <w:tr w:rsidR="00237887">
        <w:trPr>
          <w:trHeight w:val="323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6=5/3*100</w:t>
            </w:r>
          </w:p>
        </w:tc>
      </w:tr>
      <w:tr w:rsidR="00237887">
        <w:trPr>
          <w:trHeight w:val="33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SVEUKUPNO RASHODI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1.348.700,00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1.220.722,24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90,51</w:t>
            </w:r>
          </w:p>
        </w:tc>
      </w:tr>
      <w:tr w:rsidR="00237887">
        <w:trPr>
          <w:trHeight w:val="33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Razdjel 103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UPRAVNI ODJEL ZA DRUŠTVENE DJELATNOSTI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1.348.700,00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1.220.722,24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90,51</w:t>
            </w:r>
          </w:p>
        </w:tc>
      </w:tr>
      <w:tr w:rsidR="00237887">
        <w:trPr>
          <w:trHeight w:val="45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Glava 103       01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ODSJEK ZA ODGOJ, OBRAZOVANJE, ZNANOST I TEHNIČKU KULTURU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1.348.700,00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1.220.722,24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90,51</w:t>
            </w:r>
          </w:p>
        </w:tc>
      </w:tr>
      <w:tr w:rsidR="00237887">
        <w:trPr>
          <w:trHeight w:val="43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Program 3200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DECENTRALIZIRANE FUNKCIJE - MINIMALNI FINANCIJSKI STANDARD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62.988,00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52.356,55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83,12</w:t>
            </w:r>
          </w:p>
        </w:tc>
      </w:tr>
      <w:tr w:rsidR="00237887">
        <w:trPr>
          <w:trHeight w:val="49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Aktivnost A320001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REDOVNA PROGRAMSKA DJELATNOST OSNOVNIH ŠKOLA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59.788,00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49.157,49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82,22</w:t>
            </w:r>
          </w:p>
        </w:tc>
      </w:tr>
      <w:tr w:rsidR="00237887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1.2.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POREZNI PRIHODI ZA DECENTRALIZIRANE FUNKCIJE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59.788,00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49.157,49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82,22</w:t>
            </w:r>
          </w:p>
        </w:tc>
      </w:tr>
      <w:tr w:rsidR="00237887">
        <w:trPr>
          <w:trHeight w:val="40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poslovanja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59.788,00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49.157,49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82,22</w:t>
            </w:r>
          </w:p>
        </w:tc>
      </w:tr>
      <w:tr w:rsidR="00237887">
        <w:trPr>
          <w:trHeight w:val="40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Materijalni rashodi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59.338,00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48.715,62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82,10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Naknade troškova zaposlenima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6.446,00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3.834,71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59,49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Službena putovanja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4.969,00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3.105,86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62,50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Stručno usavršavanje zaposlenika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1.107,00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406,25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36,70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3214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Ostale naknade troškova zaposlenima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87,19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materijal i energiju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30.483,00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26.029,56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85,39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Uredski materijal i ostali materijalni rashodi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7.238,71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76,20</w:t>
            </w:r>
          </w:p>
        </w:tc>
      </w:tr>
      <w:tr w:rsidR="00237887">
        <w:trPr>
          <w:trHeight w:val="46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 i sirovine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464,85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66,41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Energija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16.687,00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16.168,68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96,89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3224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 i dijelovi za tekuće i investicijsko održavanje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2.296,00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1.291,94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56,27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3225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Sitni inventar i auto gume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64,50</w:t>
            </w:r>
          </w:p>
        </w:tc>
      </w:tr>
      <w:tr w:rsidR="00237887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3227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Službena, radna i zaštitna odjeća i obuća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220,38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73,46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usluge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19.419,00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17.594,06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90,60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Usluge telefona, pošte i prijevoza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2.085,00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1.589,06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76,21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Usluge tekućeg i investicijskog održavanja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4.839,32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91,31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Usluge promidžbe i informiranja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3234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Komunalne usluge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5.470,00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4.972,40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90,90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3236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Zdravstvene i veterinarske usluge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2.364,00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2.363,63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99,98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3238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Računalne usluge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1.900,00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1.503,55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79,13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3239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Ostale usluge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2.326,10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101,13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329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nespomenuti rashodi poslovanja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2.990,00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1.257,29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42,05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3294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Članarine i norme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188,09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98,99</w:t>
            </w:r>
          </w:p>
        </w:tc>
      </w:tr>
      <w:tr w:rsidR="00237887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3299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nespomenuti rashodi poslovanja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2.800,00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1.069,20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38,19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Financijski rashodi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441,87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98,19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financijski rashodi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441,87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98,19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3431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Bankarske usluge i usluge platnog prometa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441,87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98,19</w:t>
            </w:r>
          </w:p>
        </w:tc>
      </w:tr>
      <w:tr w:rsidR="00237887">
        <w:trPr>
          <w:trHeight w:val="57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Aktivnost A320002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REDOVNO ODRŽAVANJE OBJEKATA OSNOVNIH ŠKOLA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1.2.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POREZNI PRIHODI ZA DECENTRALIZIRANE FUNKCIJE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poslovanja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40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Materijalni rashodi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usluge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Usluge tekućeg i investicijskog održavanja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49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Aktivnost K320001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KAPITALNA ULAGANJA U OPREMU - DECENTRALIZIRANA SREDSTVA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3.199,06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99,97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1.2.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POREZNI PRIHODI ZA DECENTRALIZIRANE FUNKCIJE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3.199,06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99,97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nabavu nefinancijske imovine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3.199,06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99,97</w:t>
            </w:r>
          </w:p>
        </w:tc>
      </w:tr>
      <w:tr w:rsidR="00237887">
        <w:trPr>
          <w:trHeight w:val="40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3.199,06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99,97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Postrojenja i oprema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3.199,06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99,97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4221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Uredska oprema i namještaj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1.001,00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1.000,78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99,98</w:t>
            </w:r>
          </w:p>
        </w:tc>
      </w:tr>
      <w:tr w:rsidR="00237887">
        <w:trPr>
          <w:trHeight w:val="49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4223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Oprema za održavanje i zaštitu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1.347,00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1.346,28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99,95</w:t>
            </w:r>
          </w:p>
        </w:tc>
      </w:tr>
      <w:tr w:rsidR="00237887">
        <w:trPr>
          <w:trHeight w:val="46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4227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Uređaji, strojevi i oprema za ostale namjene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237887">
        <w:trPr>
          <w:trHeight w:val="503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Program 3201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ŠIRE JAVNE POTREBE - IZNAD MINIMALNOG STANDARDA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187.471,00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179.631,41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95,82</w:t>
            </w:r>
          </w:p>
        </w:tc>
      </w:tr>
      <w:tr w:rsidR="00237887">
        <w:trPr>
          <w:trHeight w:val="503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Aktivnost A320102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IZVANNASTAVNE I IZVANŠKOLSKE AKTIVNOSTI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7.595,00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5.746,76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75,67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1.1.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OPĆI PRIHODI I PRIMICI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1.014,00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1.011,13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99,72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poslovanja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1.014,00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1.011,13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99,72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Materijalni rashodi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1.014,00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1.011,13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99,72</w:t>
            </w:r>
          </w:p>
        </w:tc>
      </w:tr>
      <w:tr w:rsidR="00237887">
        <w:trPr>
          <w:trHeight w:val="503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materijal i energiju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1.014,00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1.011,13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99,72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Uredski materijal i ostali materijalni rashodi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661,13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99,57</w:t>
            </w:r>
          </w:p>
        </w:tc>
      </w:tr>
      <w:tr w:rsidR="00237887">
        <w:trPr>
          <w:trHeight w:val="55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usluge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661,13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99,57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Usluge telefona, pošte i prijevoza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3238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Računalne usluge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2378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2378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2378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3.1.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VLASTITI PRIHODI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poslovanja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Materijalni rashodi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materijal i energiju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Uredski materijal i ostali materijalni rashodi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Financijski rashodi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financijski rashodi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3433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Zatezne kamate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4.3.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NAMJENSKI PRIHODI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3.295,00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3.033,42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92,06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poslovanja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3.295,00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3.033,42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92,06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Materijalni rashodi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3.295,00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3.033,42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92,06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materijal i energiju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1.699,00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154,62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9,10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Uredski materijal i ostali materijalni rashodi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154,62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12,89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3225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Sitni inventar i auto gume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usluge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1.596,00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2.757,00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172,74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Usluge telefona, pošte i prijevoza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1.596,00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2.757,00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172,74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329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 94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nespomenuti rashodi poslovanja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121,80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3299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nespomenuti rashodi poslovanja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121,80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5.3.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POMOĆI IZ DRŽAVNOG PRORAČUNA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1.779,00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1.806,01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101,52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poslovanja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1.779,00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1.806,01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101,52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Materijalni rashodi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1.041,00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1.068,01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102,59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materijal i energiju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1.041,00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1.041,01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Uredski materijal i ostali materijalni rashodi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1.041,00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1.041,01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usluge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Usluge telefona, pošte i prijevoza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rashodi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Tekuće donacije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3812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Tekuće donacije u naravi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237887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5.4.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POMOĆI IZ ŽUPANIJSKOG PRORAČUNA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4,19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poslovanja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4,19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Materijalni rashodi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4,19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materijal i energiju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4,19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3221     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95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Uredski materijal i ostali materijalni rashodi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18,00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7,83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3224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 i dijelovi za tekuće i investicijsko održavanje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3225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Sitni inventar i auto gume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usluge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3239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Ostale usluge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6.1.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DONACIJE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poslovanja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Materijalni rashodi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materijal i energiju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Uredski materijal i ostali materijalni rashodi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55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Aktivnost A320103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MANIFESTACIJE ODGOJA I ŠKOLSTVA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17,31</w:t>
            </w:r>
          </w:p>
        </w:tc>
      </w:tr>
      <w:tr w:rsidR="00237887">
        <w:trPr>
          <w:trHeight w:val="58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1.1.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OPĆI PRIHODI I PRIMICI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17,31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poslovanja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17,31</w:t>
            </w:r>
          </w:p>
        </w:tc>
      </w:tr>
      <w:tr w:rsidR="00237887">
        <w:trPr>
          <w:trHeight w:val="49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Materijalni rashodi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17,31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Naknade troškova zaposlenima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17,31</w:t>
            </w:r>
          </w:p>
        </w:tc>
      </w:tr>
      <w:tr w:rsidR="00237887">
        <w:trPr>
          <w:trHeight w:val="63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Stručno usavršavanje zaposlenika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17,31</w:t>
            </w:r>
          </w:p>
        </w:tc>
      </w:tr>
      <w:tr w:rsidR="00237887">
        <w:trPr>
          <w:trHeight w:val="6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Aktivnost A320104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NABAVKA UDŽBENIKA I PRIBORA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41.462,00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41.550,25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100,21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1.1.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OPĆI PRIHODI I PRIMICI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19.864,00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19.863,06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poslovanja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19.864,00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19.863,06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Naknade građanima i kućanstvima na temelju osiguranja i druge naknade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19.864,00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19.863,06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237887">
        <w:trPr>
          <w:trHeight w:val="503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Ostale naknade građanima i kućanstvima iz proračuna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19.864,00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19.863,06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3722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Naknade građanima i kućanstvima u naravi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19.864,00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19.863,06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5.3.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POMOĆI IZ DRŽAVNOG PRORAČUNA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21.598,00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21.687,19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100,41</w:t>
            </w:r>
          </w:p>
        </w:tc>
      </w:tr>
      <w:tr w:rsidR="00237887">
        <w:trPr>
          <w:trHeight w:val="55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poslovanja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11.587,00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11.676,50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100,77</w:t>
            </w:r>
          </w:p>
        </w:tc>
      </w:tr>
      <w:tr w:rsidR="00237887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Naknade građanima i kućanstvima na temelju osiguranja i druge naknade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11.587,00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11.676,50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100,77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Ostale naknade građanima i kućanstvima iz proračuna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11.587,00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11.676,50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100,77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3722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Naknade građanima i kućanstvima u naravi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11.587,00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11.676,50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100,77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nabavu nefinancijske imovine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10.011,00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10.010,69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10.011,00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10.010,69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424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Knjige, umjetnička djela i ostale izložbene vrijednosti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10.011,00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10.010,69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4241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Knjige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10.011,00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10.010,69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237887">
        <w:trPr>
          <w:trHeight w:val="51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Aktivnost A320105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PROMETNI ODGOJ I SIGURNOST U PROMETU - POLIGON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237887">
        <w:trPr>
          <w:trHeight w:val="51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1.1.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OPĆI PRIHODI I PRIMICI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237887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poslovanja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237887">
        <w:trPr>
          <w:trHeight w:val="40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Materijalni rashodi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usluge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Usluge telefona, pošte i prijevoza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237887">
        <w:trPr>
          <w:trHeight w:val="39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Aktivnost A320111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HITNE INTERVENCIJE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6.432,50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91,89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1.1.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OPĆI PRIHODI I PRIMICI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6.432,50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91,89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poslovanja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6.432,50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91,89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Materijalni rashodi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6.432,50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91,89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materijal i energiju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Uredski materijal i ostali materijalni rashodi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usluge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6.432,50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91,89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Usluge tekućeg i investicijskog održavanja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6.432,50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91,89</w:t>
            </w:r>
          </w:p>
        </w:tc>
      </w:tr>
      <w:tr w:rsidR="00237887">
        <w:trPr>
          <w:trHeight w:val="63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Aktivnost A320112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UREĐENJE OKOLIŠA ŠKOLA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1.1.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OPĆI PRIHODI I PRIMICI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poslovanja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Materijalni rashodi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usluge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3239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Ostale usluge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52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Aktivnost A320113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PROJEKT E ŠKOLE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2.930,00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2.892,80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98,73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1.1.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OPĆI PRIHODI I PRIMICI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2.930,00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2.892,80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98,73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poslovanja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2.930,00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2.892,80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98,73</w:t>
            </w:r>
          </w:p>
        </w:tc>
      </w:tr>
      <w:tr w:rsidR="00237887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Materijalni rashodi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2.930,00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2.892,80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98,73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usluge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2.930,00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2.892,80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98,73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3238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Računalne usluge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2.930,00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2.892,80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98,73</w:t>
            </w:r>
          </w:p>
        </w:tc>
      </w:tr>
      <w:tr w:rsidR="00237887">
        <w:trPr>
          <w:trHeight w:val="49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Aktivnost A320114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VLASTITA I NAMJENSKA SREDSTVA OSNOVNIH ŠKOLA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3.1.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VLASTITI PRIHODI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nabavu nefinancijske imovine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40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424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Knjige, umjetnička djela i ostale izložbene vrijednosti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4241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Knjige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4.3.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NAMJENSKI PRIHODI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poslovanja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Materijalni rashodi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Naknade troškova zaposlenima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Stručno usavršavanje zaposlenika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usluge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Usluge tekućeg i investicijskog održavanja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329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nespomenuti rashodi poslovanja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3291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Naknade za rad predstavničkih i izvršnih tijela, povjerenstava i slično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43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Aktivnost A320115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POMOĆNICI U NASTAVI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441,44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98,10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1.1.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OPĆI PRIHODI I PRIMICI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441,44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98,10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poslovanja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441,44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98,10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zaposlene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441,44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98,10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rashodi za zaposlene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441,44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98,10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3121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rashodi za zaposlene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441,44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98,10</w:t>
            </w:r>
          </w:p>
        </w:tc>
      </w:tr>
      <w:tr w:rsidR="00237887">
        <w:trPr>
          <w:trHeight w:val="503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Aktivnost A320116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OSIGURANJE UČENIKA OŠ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4.3.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NAMJENSKI PRIHODI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poslovanja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237887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Materijalni rashodi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329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nespomenuti rashodi poslovanja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3299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nespomenuti rashodi poslovanja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237887">
        <w:trPr>
          <w:trHeight w:val="43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Aktivnost T320105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EU PROJEKT "S POMOĆNIKOM MOGU BOLJE 5"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1.1.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OPĆI PRIHODI I PRIMICI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poslovanja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40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zaposlene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Plaće (Bruto)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3111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Plaće za redovan rad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rashodi za zaposlene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3121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rashodi za zaposlene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Doprinosi na plaće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3132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Doprinosi za obvezno zdravstveno osiguranje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Materijalni rashodi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Naknade troškova zaposlenima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Službena putovanja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Naknade za prijevoz, za rad na terenu i odvojeni život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503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Aktivnost T320107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PREHRANA UČENIKA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83.563,00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78.207,69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93,59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1.1.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OPĆI PRIHODI I PRIMICI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6.563,00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7.019,44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106,95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poslovanja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6.563,00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7.019,44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106,95</w:t>
            </w:r>
          </w:p>
        </w:tc>
      </w:tr>
      <w:tr w:rsidR="00237887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Materijalni rashodi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6.563,00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7.019,44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106,95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materijal i energiju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6.563,00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7.019,44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106,95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 i sirovine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6.563,00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7.019,44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106,95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5.3.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POMOĆI IZ DRŽAVNOG PRORAČUNA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77.000,00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71.188,25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92,45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poslovanja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77.000,00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71.188,25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92,45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Materijalni rashodi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77.000,00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71.188,25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92,45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materijal i energiju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77.000,00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71.188,25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92,45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 i sirovine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77.000,00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71.188,25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92,45</w:t>
            </w:r>
          </w:p>
        </w:tc>
      </w:tr>
      <w:tr w:rsidR="00237887">
        <w:trPr>
          <w:trHeight w:val="503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Aktivnost T320111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EU PROJEKT "S POMOĆNIKOM MOGU BOLJE 6"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19.174,00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19.173,51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1.1.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OPĆI PRIHODI I PRIMICI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19.174,00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19.173,51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poslovanja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19.174,00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19.173,51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237887">
        <w:trPr>
          <w:trHeight w:val="40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zaposlene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18.519,00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18.518,62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Plaće (Bruto)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14.523,00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14.522,44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3111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Plaće za redovan rad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14.523,00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14.522,44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rashodi za zaposlene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237887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3121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rashodi za zaposlene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Doprinosi na plaće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2.396,00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2.396,18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100,01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3132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Doprinosi za obvezno zdravstveno osiguranje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2.396,00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2.396,18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100,01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Materijalni rashodi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654,89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99,98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Naknade troškova zaposlenima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654,89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99,98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Službena putovanja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Naknade za prijevoz, za rad na terenu i odvojeni život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564,89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99,98</w:t>
            </w:r>
          </w:p>
        </w:tc>
      </w:tr>
      <w:tr w:rsidR="00237887">
        <w:trPr>
          <w:trHeight w:val="51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Aktivnost T320112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EU PROJEKT "S POMOĆNIKOM MOGU BOLJE 7"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24.220,00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24.130,66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99,63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1.1.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OPĆI PRIHODI I PRIMICI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24.220,00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24.130,66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99,63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Rashodi poslovanja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24.220,00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24.130,66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99,63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zaposlene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22.850,00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23.004,14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100,67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Plaće (Bruto)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17.700,00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16.816,37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95,01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3111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Plaće za redovan rad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17.700,00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16.816,37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95,01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rashodi za zaposlene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3.413,06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151,69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3121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rashodi za zaposlene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3.413,06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151,69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Doprinosi na plaće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2.900,00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2.774,71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95,68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3132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Doprinosi za obvezno zdravstveno osiguranje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2.900,00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2.774,71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95,68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Materijalni rashodi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1.370,00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1.126,52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82,23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Naknade troškova zaposlenima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766,52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86,13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Službena putovanja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127,94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58,15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Naknade za prijevoz, za rad na terenu i odvojeni život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638,58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95,31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usluge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3236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Zdravstvene i veterinarske usluge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75,00</w:t>
            </w:r>
          </w:p>
        </w:tc>
      </w:tr>
      <w:tr w:rsidR="00237887">
        <w:trPr>
          <w:trHeight w:val="5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Program 3202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AAAA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KAPITALNA ULAGANJA NA OBJEKTIMA OŠ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1.170,00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1.210,00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103,42</w:t>
            </w:r>
          </w:p>
        </w:tc>
      </w:tr>
      <w:tr w:rsidR="00237887">
        <w:trPr>
          <w:trHeight w:val="51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Aktivnost K320201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KUPNJA OPREME ZA OSNOVNE ŠKOLE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1.1.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OPĆI PRIHODI I PRIMICI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40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nabavu nefinancijske imovine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40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Postrojenja i oprema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4221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Uredska oprema i namještaj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49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Aktivnost K320250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NABAVKA ŠKOLSKE LEKTIRE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1.170,00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54,70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1.1.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OPĆI PRIHODI I PRIMICI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nabavu nefinancijske imovine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237887">
        <w:trPr>
          <w:trHeight w:val="40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424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Knjige, umjetnička djela i ostale izložbene vrijednosti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4241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Knjige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5.3.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POMOĆI IZ DRŽAVNOG PRORAČUNA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nabavu nefinancijske imovine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114,00</w:t>
            </w:r>
          </w:p>
        </w:tc>
      </w:tr>
      <w:tr w:rsidR="00237887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424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Knjige, umjetnička djela i ostale izložbene vrijednosti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4241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Knjige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6.1.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DONACIJE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nabavu nefinancijske imovine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424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Knjige, umjetnička djela i ostale izložbene vrijednosti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4241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Knjige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45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Program 3203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RASHODI ZA ZAPOSLENE U OŠ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1.097.071,00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987.524,28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90,01</w:t>
            </w:r>
          </w:p>
        </w:tc>
      </w:tr>
      <w:tr w:rsidR="00237887">
        <w:trPr>
          <w:trHeight w:val="46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Aktivnost A320301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ZAPOSLENE U OŠ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1.097.071,00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987.524,28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90,01</w:t>
            </w:r>
          </w:p>
        </w:tc>
      </w:tr>
      <w:tr w:rsidR="00237887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5.3.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POMOĆI IZ DRŽAVNOG PRORAČUNA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1.097.021,00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987.474,28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90,01</w:t>
            </w:r>
          </w:p>
        </w:tc>
      </w:tr>
      <w:tr w:rsidR="00237887">
        <w:trPr>
          <w:trHeight w:val="40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poslovanja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1.097.021,00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987.474,28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90,01</w:t>
            </w:r>
          </w:p>
        </w:tc>
      </w:tr>
      <w:tr w:rsidR="00237887">
        <w:trPr>
          <w:trHeight w:val="40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zaposlene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1.079.121,00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971.789,56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90,05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Plaće (Bruto)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886.852,00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800.822,83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90,30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3111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Plaće za redovan rad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886.852,00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800.822,83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90,30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rashodi za zaposlene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48.000,00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38.308,13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79,81</w:t>
            </w:r>
          </w:p>
        </w:tc>
      </w:tr>
      <w:tr w:rsidR="00237887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3121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rashodi za zaposlene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48.000,00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38.308,13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79,81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Doprinosi na plaće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144.269,00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132.658,60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91,95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3132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Doprinosi za obvezno zdravstveno osiguranje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144.252,00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132.641,99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91,95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3133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Doprinosi za obvezno osiguranje u slučaju nezaposlenosti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97,71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Materijalni rashodi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17.386,00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15.171,65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87,26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Naknade troškova zaposlenima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12.106,75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86,48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Naknade za prijevoz, za rad na terenu i odvojeni život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12.106,75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86,48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usluge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3236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Zdravstvene i veterinarske usluge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329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nespomenuti rashodi poslovanja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3.386,00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3.064,90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90,52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3295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Pristojbe i naknade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2.375,00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2.054,35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86,50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3296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Troškovi sudskih postupaka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1.011,00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1.010,55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99,96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Financijski rashodi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513,07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99,82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financijski rashodi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513,07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99,82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3433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Zatezne kamate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513,07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99,82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5.4.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POMOĆI IZ ŽUPANIJSKOG PRORAČUNA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poslovanja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Materijalni rashodi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329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nespomenuti rashodi poslovanja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237887">
        <w:trPr>
          <w:trHeight w:val="3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3291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Naknade za rad predstavničkih i izvršnih tijela, povjerenstava i slično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</w:tbl>
    <w:p w:rsidR="00237887" w:rsidRDefault="004B6D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br w:type="textWrapping" w:clear="all"/>
      </w:r>
    </w:p>
    <w:p w:rsidR="00237887" w:rsidRDefault="00237887">
      <w:pPr>
        <w:jc w:val="both"/>
        <w:rPr>
          <w:rFonts w:ascii="Arial" w:hAnsi="Arial" w:cs="Arial"/>
          <w:sz w:val="22"/>
          <w:szCs w:val="22"/>
        </w:rPr>
      </w:pPr>
    </w:p>
    <w:p w:rsidR="00237887" w:rsidRDefault="00237887">
      <w:pPr>
        <w:jc w:val="both"/>
        <w:rPr>
          <w:rFonts w:ascii="Arial" w:hAnsi="Arial" w:cs="Arial"/>
          <w:sz w:val="22"/>
          <w:szCs w:val="22"/>
        </w:rPr>
      </w:pPr>
    </w:p>
    <w:p w:rsidR="00237887" w:rsidRDefault="00237887">
      <w:pPr>
        <w:jc w:val="both"/>
        <w:rPr>
          <w:rFonts w:ascii="Arial" w:hAnsi="Arial" w:cs="Arial"/>
          <w:sz w:val="22"/>
          <w:szCs w:val="22"/>
        </w:rPr>
      </w:pPr>
    </w:p>
    <w:p w:rsidR="00237887" w:rsidRDefault="00237887">
      <w:pPr>
        <w:rPr>
          <w:rFonts w:ascii="Arial" w:hAnsi="Arial" w:cs="Arial"/>
          <w:b/>
          <w:sz w:val="22"/>
          <w:szCs w:val="22"/>
        </w:rPr>
      </w:pPr>
    </w:p>
    <w:p w:rsidR="00237887" w:rsidRDefault="004B6D30">
      <w:pPr>
        <w:pStyle w:val="Odlomakpopisa"/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OBRAZLOŽENJE OPĆEG  DIJELA IZVJEŠTAJA O IZVRŠENJU FINANCIJSKOG PLANA ZA RAZDOBLJE 1.1.2024.-31.12.2024.</w:t>
      </w:r>
    </w:p>
    <w:p w:rsidR="00237887" w:rsidRDefault="00237887">
      <w:pPr>
        <w:jc w:val="both"/>
        <w:rPr>
          <w:rFonts w:ascii="Arial" w:hAnsi="Arial" w:cs="Arial"/>
          <w:b/>
          <w:sz w:val="22"/>
          <w:szCs w:val="22"/>
        </w:rPr>
      </w:pPr>
    </w:p>
    <w:p w:rsidR="00237887" w:rsidRDefault="004B6D3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Općem dijelu odnosno u Sažetku prihoda i rashoda je vidljivo da su se prihodi povećali u odnosu na isto razdoblje lani za 22,25 %, a u odnosu na plan</w:t>
      </w:r>
      <w:r>
        <w:rPr>
          <w:rFonts w:ascii="Arial" w:hAnsi="Arial" w:cs="Arial"/>
          <w:sz w:val="22"/>
          <w:szCs w:val="22"/>
        </w:rPr>
        <w:t xml:space="preserve"> su manji za 9,5 %.</w:t>
      </w:r>
    </w:p>
    <w:p w:rsidR="00237887" w:rsidRDefault="004B6D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Razlozi tome su uz inflaciju i povećanje cijene energenata. Prigodi od  Grada su nam se u odnosu na lani povećali za 18,10 %, a razlozi su: prehrana učenika, Pomoćnici EU (ove godine imamo 6 pomoćnika, a lani su bila 4), prihodi koje la</w:t>
      </w:r>
      <w:r>
        <w:rPr>
          <w:rFonts w:ascii="Arial" w:hAnsi="Arial" w:cs="Arial"/>
          <w:sz w:val="22"/>
          <w:szCs w:val="22"/>
        </w:rPr>
        <w:t>ni nismo imali, a to su uskrsnice za pomoćnike i dar djeci za pomoćnike u nastavi. Također smo imali hitne intervencije koja se tiču sanacije vodovodnih cijevi oko škole i urušavanja zida na igralištu pored škole kojeg je također trebalo sanirati. Bitno je</w:t>
      </w:r>
      <w:r>
        <w:rPr>
          <w:rFonts w:ascii="Arial" w:hAnsi="Arial" w:cs="Arial"/>
          <w:sz w:val="22"/>
          <w:szCs w:val="22"/>
        </w:rPr>
        <w:t xml:space="preserve"> napomenuti da su kapitalni prihodi od Grada manji za 40,87 % u odnosu na prethodnu godinu, a to je zbog toga što je većina kapitalnih prihoda iz 2023. ostvarena u 2024.godini.</w:t>
      </w:r>
    </w:p>
    <w:p w:rsidR="00237887" w:rsidRDefault="00237887">
      <w:pPr>
        <w:jc w:val="both"/>
        <w:rPr>
          <w:rFonts w:ascii="Arial" w:hAnsi="Arial" w:cs="Arial"/>
          <w:sz w:val="22"/>
          <w:szCs w:val="22"/>
        </w:rPr>
      </w:pPr>
    </w:p>
    <w:p w:rsidR="00237887" w:rsidRDefault="004B6D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Postotak povećanja kod prihoda od MZOM- a je veći  za nekih 22,64 % u odnosu n</w:t>
      </w:r>
      <w:r>
        <w:rPr>
          <w:rFonts w:ascii="Arial" w:hAnsi="Arial" w:cs="Arial"/>
          <w:sz w:val="22"/>
          <w:szCs w:val="22"/>
        </w:rPr>
        <w:t>a lani, a razlozi su: donacije MZO-a za higijenske menstrualne potrepštine, pomoći za nabavku psihodijagnostičkih sredstava, nabavka radnih materijala za učitelje koji rade na pripremnoj nastavi za učenike iz Ukrajine, povećanje prihoda za zaposlene od MZO</w:t>
      </w:r>
      <w:r>
        <w:rPr>
          <w:rFonts w:ascii="Arial" w:hAnsi="Arial" w:cs="Arial"/>
          <w:sz w:val="22"/>
          <w:szCs w:val="22"/>
        </w:rPr>
        <w:t>M-a u više navrata (kroz koeficijente, te povećanje osnovice), prehrana učenika, kapitalne pomoći su se povećale za 87,91 % u odnosu na prethodnu godinu zato što smo ove godine imali puno veći iznos za udžbenike koji se koriste više godina. Prihodi u odnos</w:t>
      </w:r>
      <w:r>
        <w:rPr>
          <w:rFonts w:ascii="Arial" w:hAnsi="Arial" w:cs="Arial"/>
          <w:sz w:val="22"/>
          <w:szCs w:val="22"/>
        </w:rPr>
        <w:t>u na plan su manji za 9,6 %.</w:t>
      </w:r>
    </w:p>
    <w:p w:rsidR="00237887" w:rsidRDefault="00237887">
      <w:pPr>
        <w:jc w:val="both"/>
        <w:rPr>
          <w:rFonts w:ascii="Arial" w:hAnsi="Arial" w:cs="Arial"/>
          <w:sz w:val="22"/>
          <w:szCs w:val="22"/>
        </w:rPr>
      </w:pPr>
    </w:p>
    <w:p w:rsidR="00237887" w:rsidRDefault="004B6D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Prihodi za posebne namjene su se povećali za 131,14 % u odnosu na lani, ,a u odnosu na plan su se povećali za 52,20 %, a odnose se na prijevoz djece na izlete, u kina i kazališta.</w:t>
      </w:r>
    </w:p>
    <w:p w:rsidR="00237887" w:rsidRDefault="00237887">
      <w:pPr>
        <w:jc w:val="both"/>
        <w:rPr>
          <w:rFonts w:ascii="Arial" w:hAnsi="Arial" w:cs="Arial"/>
          <w:sz w:val="22"/>
          <w:szCs w:val="22"/>
        </w:rPr>
      </w:pPr>
    </w:p>
    <w:p w:rsidR="00237887" w:rsidRDefault="00237887">
      <w:pPr>
        <w:jc w:val="both"/>
        <w:rPr>
          <w:rFonts w:ascii="Arial" w:hAnsi="Arial" w:cs="Arial"/>
          <w:sz w:val="22"/>
          <w:szCs w:val="22"/>
        </w:rPr>
      </w:pPr>
    </w:p>
    <w:p w:rsidR="00237887" w:rsidRDefault="004B6D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Rashodi su se također povećali u odnosu na p</w:t>
      </w:r>
      <w:r>
        <w:rPr>
          <w:rFonts w:ascii="Arial" w:hAnsi="Arial" w:cs="Arial"/>
          <w:sz w:val="22"/>
          <w:szCs w:val="22"/>
        </w:rPr>
        <w:t>rošlu godinu i to za 22,23 %, a u odnosu na plan su manji za 9,49 %. Promatrajući izvršenje rashoda može se primjetiti da su se rashodi za nefinancijsku imovinu povećali u odnosu na prošlu godinu za 49,75 % i to najviše rashodi za knjige i uredsku opremu i</w:t>
      </w:r>
      <w:r>
        <w:rPr>
          <w:rFonts w:ascii="Arial" w:hAnsi="Arial" w:cs="Arial"/>
          <w:sz w:val="22"/>
          <w:szCs w:val="22"/>
        </w:rPr>
        <w:t xml:space="preserve"> namještaj, dok se u odnosu na plan nisu bitno promijenili. Rashodi poslovanja su veći za 21,96 % u odnosu na lani, a u odnosu na plan manji su za 9,59 %. Najviše su se u odnosu na lani povećali rashodi za plaće zaposlenika 27,01 %, ostali rashodi za zapos</w:t>
      </w:r>
      <w:r>
        <w:rPr>
          <w:rFonts w:ascii="Arial" w:hAnsi="Arial" w:cs="Arial"/>
          <w:sz w:val="22"/>
          <w:szCs w:val="22"/>
        </w:rPr>
        <w:t>lene 34,56 %, doprinosi na plaće 26,91 %, stručno usavršavanje zaposlenika 170,78 % (zbog obuke zaposlenika za zaštitu na radu). Od materijalnih rashoda najviše su se povećali rashodi za materijal i dijelove za tekuće i investicijsko održavanje 20,18 % dok</w:t>
      </w:r>
      <w:r>
        <w:rPr>
          <w:rFonts w:ascii="Arial" w:hAnsi="Arial" w:cs="Arial"/>
          <w:sz w:val="22"/>
          <w:szCs w:val="22"/>
        </w:rPr>
        <w:t xml:space="preserve"> su se u odnosu na plan smanjili  za 43,73 %. Rashodi za usluge su se povećali za 35,90 % i to zbog usluga prijevoza,  usluga tekućeg i investicijskog održavanja, komunalnih usluga i bankarskih usluga.</w:t>
      </w:r>
    </w:p>
    <w:p w:rsidR="00237887" w:rsidRDefault="00237887">
      <w:pPr>
        <w:jc w:val="both"/>
        <w:rPr>
          <w:rFonts w:ascii="Arial" w:hAnsi="Arial" w:cs="Arial"/>
          <w:b/>
          <w:sz w:val="22"/>
          <w:szCs w:val="22"/>
        </w:rPr>
      </w:pPr>
    </w:p>
    <w:p w:rsidR="00237887" w:rsidRDefault="00237887">
      <w:pPr>
        <w:jc w:val="both"/>
        <w:rPr>
          <w:rFonts w:ascii="Arial" w:hAnsi="Arial" w:cs="Arial"/>
          <w:b/>
          <w:sz w:val="22"/>
          <w:szCs w:val="22"/>
        </w:rPr>
      </w:pPr>
    </w:p>
    <w:p w:rsidR="00237887" w:rsidRDefault="00237887">
      <w:pPr>
        <w:rPr>
          <w:rFonts w:ascii="Arial" w:hAnsi="Arial" w:cs="Arial"/>
          <w:sz w:val="22"/>
          <w:szCs w:val="22"/>
        </w:rPr>
      </w:pPr>
    </w:p>
    <w:p w:rsidR="00237887" w:rsidRDefault="00237887">
      <w:pPr>
        <w:rPr>
          <w:rFonts w:ascii="Arial" w:hAnsi="Arial" w:cs="Arial"/>
          <w:b/>
          <w:sz w:val="22"/>
          <w:szCs w:val="22"/>
        </w:rPr>
      </w:pPr>
    </w:p>
    <w:p w:rsidR="00237887" w:rsidRDefault="00237887">
      <w:pPr>
        <w:rPr>
          <w:rFonts w:ascii="Arial" w:hAnsi="Arial" w:cs="Arial"/>
          <w:b/>
          <w:sz w:val="22"/>
          <w:szCs w:val="22"/>
        </w:rPr>
      </w:pPr>
    </w:p>
    <w:p w:rsidR="00237887" w:rsidRDefault="00237887">
      <w:pPr>
        <w:rPr>
          <w:rFonts w:ascii="Arial" w:hAnsi="Arial" w:cs="Arial"/>
          <w:b/>
          <w:sz w:val="22"/>
          <w:szCs w:val="22"/>
        </w:rPr>
      </w:pPr>
    </w:p>
    <w:p w:rsidR="00237887" w:rsidRDefault="00237887">
      <w:pPr>
        <w:rPr>
          <w:rFonts w:ascii="Arial" w:hAnsi="Arial" w:cs="Arial"/>
          <w:b/>
          <w:sz w:val="22"/>
          <w:szCs w:val="22"/>
        </w:rPr>
      </w:pPr>
    </w:p>
    <w:p w:rsidR="00237887" w:rsidRDefault="00237887">
      <w:pPr>
        <w:rPr>
          <w:rFonts w:ascii="Arial" w:hAnsi="Arial" w:cs="Arial"/>
          <w:b/>
          <w:sz w:val="22"/>
          <w:szCs w:val="22"/>
        </w:rPr>
      </w:pPr>
    </w:p>
    <w:p w:rsidR="00237887" w:rsidRDefault="004B6D30">
      <w:pPr>
        <w:spacing w:line="360" w:lineRule="auto"/>
        <w:ind w:left="360"/>
        <w:jc w:val="both"/>
        <w:rPr>
          <w:rFonts w:ascii="Arial" w:eastAsia="Calibri" w:hAnsi="Arial" w:cs="Arial"/>
          <w:b/>
          <w:i/>
          <w:color w:val="538135"/>
          <w:sz w:val="22"/>
          <w:szCs w:val="22"/>
        </w:rPr>
      </w:pPr>
      <w:r>
        <w:rPr>
          <w:rFonts w:ascii="Arial" w:eastAsia="Calibri" w:hAnsi="Arial" w:cs="Arial"/>
          <w:b/>
          <w:i/>
          <w:color w:val="538135"/>
          <w:sz w:val="22"/>
          <w:szCs w:val="22"/>
        </w:rPr>
        <w:t>3.2.</w:t>
      </w:r>
      <w:r>
        <w:rPr>
          <w:rFonts w:ascii="Arial" w:eastAsia="Calibri" w:hAnsi="Arial" w:cs="Arial"/>
          <w:b/>
          <w:i/>
          <w:color w:val="538135"/>
          <w:sz w:val="22"/>
          <w:szCs w:val="22"/>
        </w:rPr>
        <w:t>OBRAZLOŽENJE POSEBNOG DIJELA FINANCIJSKOG PLANA PRORAČUNSKOG KORISNIKA – OSNOVNA ŠKOLA STOBREČ</w:t>
      </w:r>
    </w:p>
    <w:p w:rsidR="00237887" w:rsidRDefault="00237887">
      <w:pPr>
        <w:spacing w:line="360" w:lineRule="auto"/>
        <w:jc w:val="both"/>
        <w:rPr>
          <w:rFonts w:ascii="Arial" w:eastAsia="Calibri" w:hAnsi="Arial" w:cs="Arial"/>
          <w:b/>
          <w:i/>
          <w:color w:val="538135"/>
          <w:sz w:val="22"/>
          <w:szCs w:val="22"/>
        </w:rPr>
      </w:pP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color w:val="FF0000"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PROGRAM:</w:t>
      </w:r>
      <w:r>
        <w:rPr>
          <w:rFonts w:ascii="Arial" w:eastAsia="Calibri" w:hAnsi="Arial" w:cs="Arial"/>
          <w:i/>
          <w:color w:val="FF0000"/>
          <w:sz w:val="22"/>
          <w:szCs w:val="22"/>
        </w:rPr>
        <w:t xml:space="preserve"> DECENTRALIZIRANE FUNKCIJE – MINIMALNI FINANCIJSKI STANDARD</w:t>
      </w: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CILJEVI PROVEDBE PROGRAMA</w:t>
      </w:r>
      <w:r>
        <w:rPr>
          <w:rFonts w:ascii="Arial" w:eastAsia="Calibri" w:hAnsi="Arial" w:cs="Arial"/>
          <w:i/>
          <w:sz w:val="22"/>
          <w:szCs w:val="22"/>
        </w:rPr>
        <w:t xml:space="preserve">: </w:t>
      </w:r>
    </w:p>
    <w:p w:rsidR="00237887" w:rsidRDefault="004B6D30">
      <w:pPr>
        <w:spacing w:line="360" w:lineRule="auto"/>
        <w:ind w:left="708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 xml:space="preserve"> - osnovnoškolsko obrazovanje djece</w:t>
      </w:r>
    </w:p>
    <w:p w:rsidR="00237887" w:rsidRDefault="004B6D30">
      <w:pPr>
        <w:spacing w:line="360" w:lineRule="auto"/>
        <w:ind w:firstLine="708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 xml:space="preserve">-  poticanje izvrsnosti, samostalnosti i kreativnosti kod djece, </w:t>
      </w:r>
    </w:p>
    <w:p w:rsidR="00237887" w:rsidRDefault="004B6D30">
      <w:pPr>
        <w:spacing w:line="360" w:lineRule="auto"/>
        <w:ind w:left="708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- razvijanje zdravstvene kulture, sportskih navika te ekološke svijesti kroz projekt Eko škole</w:t>
      </w:r>
    </w:p>
    <w:p w:rsidR="00237887" w:rsidRDefault="004B6D30">
      <w:pPr>
        <w:spacing w:line="360" w:lineRule="auto"/>
        <w:ind w:left="708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- prevencija nasilja i ovisnosti u školi</w:t>
      </w:r>
    </w:p>
    <w:p w:rsidR="00237887" w:rsidRDefault="004B6D30">
      <w:pPr>
        <w:spacing w:line="360" w:lineRule="auto"/>
        <w:ind w:left="708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- stručno usavršavanje zaposlenika (kroz seminare, teč</w:t>
      </w:r>
      <w:r>
        <w:rPr>
          <w:rFonts w:ascii="Arial" w:eastAsia="Calibri" w:hAnsi="Arial" w:cs="Arial"/>
          <w:i/>
          <w:sz w:val="22"/>
          <w:szCs w:val="22"/>
        </w:rPr>
        <w:t>ajeve)</w:t>
      </w:r>
    </w:p>
    <w:p w:rsidR="00237887" w:rsidRDefault="00237887">
      <w:pPr>
        <w:spacing w:line="360" w:lineRule="auto"/>
        <w:ind w:left="708"/>
        <w:jc w:val="both"/>
        <w:rPr>
          <w:rFonts w:ascii="Arial" w:eastAsia="Calibri" w:hAnsi="Arial" w:cs="Arial"/>
          <w:i/>
          <w:sz w:val="22"/>
          <w:szCs w:val="22"/>
        </w:rPr>
      </w:pP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PROJEKT / AKTIVNOST:</w:t>
      </w:r>
      <w:r>
        <w:rPr>
          <w:rFonts w:ascii="Arial" w:eastAsia="Calibri" w:hAnsi="Arial" w:cs="Arial"/>
          <w:i/>
          <w:sz w:val="22"/>
          <w:szCs w:val="22"/>
        </w:rPr>
        <w:t xml:space="preserve"> REDOVNA PROGRAMSKA DJELATNOST OŠ STOBREČ</w:t>
      </w: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 xml:space="preserve">PLANSKA VRIJEDNOST: </w:t>
      </w:r>
      <w:r>
        <w:rPr>
          <w:rFonts w:ascii="Arial" w:eastAsia="Calibri" w:hAnsi="Arial" w:cs="Arial"/>
          <w:i/>
          <w:sz w:val="22"/>
          <w:szCs w:val="22"/>
        </w:rPr>
        <w:t xml:space="preserve">59.788,00 € </w:t>
      </w: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REALIZACIJA: 49.157,49 €</w:t>
      </w:r>
    </w:p>
    <w:p w:rsidR="00237887" w:rsidRDefault="00237887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p w:rsidR="00237887" w:rsidRDefault="00237887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OBRAZLOŽENJE:</w:t>
      </w:r>
      <w:r>
        <w:rPr>
          <w:rFonts w:ascii="Arial" w:eastAsia="Calibri" w:hAnsi="Arial" w:cs="Arial"/>
          <w:i/>
          <w:sz w:val="22"/>
          <w:szCs w:val="22"/>
        </w:rPr>
        <w:t xml:space="preserve">  Kroz Redovnu programsku djelatnost osnivač Grad Split nam plaća troškove za materijal i usluge koji su potrebni</w:t>
      </w:r>
      <w:r>
        <w:rPr>
          <w:rFonts w:ascii="Arial" w:eastAsia="Calibri" w:hAnsi="Arial" w:cs="Arial"/>
          <w:i/>
          <w:sz w:val="22"/>
          <w:szCs w:val="22"/>
        </w:rPr>
        <w:t xml:space="preserve"> za tekuće i investicijsko održavanje građevinskih objekata, postrojenja i opreme. Također kroz ovaj projekt su financirani financijski rashodi, rashodi za električnu energiju i energente te zdravstveni pregledi zaposlenika. Iznos / kriterij za planiranje </w:t>
      </w:r>
      <w:r>
        <w:rPr>
          <w:rFonts w:ascii="Arial" w:eastAsia="Calibri" w:hAnsi="Arial" w:cs="Arial"/>
          <w:i/>
          <w:sz w:val="22"/>
          <w:szCs w:val="22"/>
        </w:rPr>
        <w:t xml:space="preserve">je dobiven pomoću broja učenika koji su upisani u 2024.godini raspoređenih u 16 razrednih odjela. </w:t>
      </w:r>
    </w:p>
    <w:tbl>
      <w:tblPr>
        <w:tblW w:w="13921" w:type="dxa"/>
        <w:tblInd w:w="108" w:type="dxa"/>
        <w:tblLook w:val="04A0" w:firstRow="1" w:lastRow="0" w:firstColumn="1" w:lastColumn="0" w:noHBand="0" w:noVBand="1"/>
      </w:tblPr>
      <w:tblGrid>
        <w:gridCol w:w="2722"/>
        <w:gridCol w:w="2873"/>
        <w:gridCol w:w="2118"/>
        <w:gridCol w:w="2118"/>
        <w:gridCol w:w="4090"/>
      </w:tblGrid>
      <w:tr w:rsidR="00237887">
        <w:trPr>
          <w:trHeight w:val="78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Definicija pokazatelja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Jedinica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Planska vrijednost 2024.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Realizacija 2024.</w:t>
            </w:r>
          </w:p>
        </w:tc>
      </w:tr>
      <w:tr w:rsidR="00237887">
        <w:trPr>
          <w:trHeight w:val="31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Sredstva za financiranje redovne programske djelatnosti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Sredstva za financiranje redovne programske djelatnosti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100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82,22</w:t>
            </w:r>
          </w:p>
        </w:tc>
      </w:tr>
    </w:tbl>
    <w:p w:rsidR="00237887" w:rsidRDefault="00237887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p w:rsidR="00237887" w:rsidRDefault="00237887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PROJEKT / AKTIVNOST:</w:t>
      </w:r>
      <w:r>
        <w:rPr>
          <w:rFonts w:ascii="Arial" w:eastAsia="Calibri" w:hAnsi="Arial" w:cs="Arial"/>
          <w:i/>
          <w:sz w:val="22"/>
          <w:szCs w:val="22"/>
        </w:rPr>
        <w:t xml:space="preserve">  KAPITALNA ULAGANJA U OPREMU</w:t>
      </w: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 xml:space="preserve">PLANSKA VRIJEDNOST: </w:t>
      </w:r>
      <w:r>
        <w:rPr>
          <w:rFonts w:ascii="Arial" w:eastAsia="Calibri" w:hAnsi="Arial" w:cs="Arial"/>
          <w:i/>
          <w:sz w:val="22"/>
          <w:szCs w:val="22"/>
        </w:rPr>
        <w:t xml:space="preserve">3200,00 € </w:t>
      </w: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REALIZACIJA: 3199,06 €</w:t>
      </w: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OBRAZLOŽENJE:</w:t>
      </w:r>
      <w:r>
        <w:rPr>
          <w:rFonts w:ascii="Arial" w:eastAsia="Calibri" w:hAnsi="Arial" w:cs="Arial"/>
          <w:i/>
          <w:sz w:val="22"/>
          <w:szCs w:val="22"/>
        </w:rPr>
        <w:t xml:space="preserve">  Kroz projekt Kapitalna ulaganja u opremu Grad Split nam financira 200,00 eura po razrednom odjelu, a mi uvijek imamo 16 razrednih odjela. Na taj način svake godine učionice opremamo digitalnom tehnologijom</w:t>
      </w:r>
    </w:p>
    <w:tbl>
      <w:tblPr>
        <w:tblW w:w="13921" w:type="dxa"/>
        <w:tblInd w:w="108" w:type="dxa"/>
        <w:tblLook w:val="04A0" w:firstRow="1" w:lastRow="0" w:firstColumn="1" w:lastColumn="0" w:noHBand="0" w:noVBand="1"/>
      </w:tblPr>
      <w:tblGrid>
        <w:gridCol w:w="2722"/>
        <w:gridCol w:w="2873"/>
        <w:gridCol w:w="2118"/>
        <w:gridCol w:w="2118"/>
        <w:gridCol w:w="4090"/>
      </w:tblGrid>
      <w:tr w:rsidR="00237887">
        <w:trPr>
          <w:trHeight w:val="78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Definicija pokazatelja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Jedinica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Planska vrijednost 2024.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Realizacija 2024.</w:t>
            </w:r>
          </w:p>
        </w:tc>
      </w:tr>
      <w:tr w:rsidR="00237887">
        <w:trPr>
          <w:trHeight w:val="31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 Sredstva za financiranje kapitalnih ulaganja u opremu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Ukupna planirana sredstva koja nam osnivač daje u jednoj godini za kapitalna ulaganja u opremu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100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99,97</w:t>
            </w:r>
          </w:p>
        </w:tc>
      </w:tr>
    </w:tbl>
    <w:p w:rsidR="00237887" w:rsidRDefault="00237887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p w:rsidR="00237887" w:rsidRDefault="00237887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p w:rsidR="00237887" w:rsidRDefault="00237887">
      <w:pPr>
        <w:spacing w:line="360" w:lineRule="auto"/>
        <w:jc w:val="both"/>
        <w:rPr>
          <w:rFonts w:ascii="Arial" w:eastAsia="Calibri" w:hAnsi="Arial" w:cs="Arial"/>
          <w:b/>
          <w:i/>
          <w:color w:val="538135"/>
          <w:sz w:val="22"/>
          <w:szCs w:val="22"/>
        </w:rPr>
      </w:pP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color w:val="FF0000"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PROGRAM</w:t>
      </w:r>
      <w:r>
        <w:rPr>
          <w:rFonts w:ascii="Arial" w:eastAsia="Calibri" w:hAnsi="Arial" w:cs="Arial"/>
          <w:b/>
          <w:i/>
          <w:color w:val="FF0000"/>
          <w:sz w:val="22"/>
          <w:szCs w:val="22"/>
        </w:rPr>
        <w:t>:</w:t>
      </w:r>
      <w:r>
        <w:rPr>
          <w:rFonts w:ascii="Arial" w:eastAsia="Calibri" w:hAnsi="Arial" w:cs="Arial"/>
          <w:i/>
          <w:color w:val="FF0000"/>
          <w:sz w:val="22"/>
          <w:szCs w:val="22"/>
        </w:rPr>
        <w:t xml:space="preserve">  ŠIRE JAVNE POTREBE – IZNAD MINIMALNOG STANDARDA</w:t>
      </w:r>
    </w:p>
    <w:p w:rsidR="00237887" w:rsidRDefault="00237887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CILJEVI PROVEDBE PROGRAMA</w:t>
      </w:r>
      <w:r>
        <w:rPr>
          <w:rFonts w:ascii="Arial" w:eastAsia="Calibri" w:hAnsi="Arial" w:cs="Arial"/>
          <w:i/>
          <w:sz w:val="22"/>
          <w:szCs w:val="22"/>
        </w:rPr>
        <w:t>: poticanje što više učenika da se zainteresira za Tehničku kulturu, te proširiti znanje učenika stečeno na redovnoj nastavi.</w:t>
      </w: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PROJEKT / AKTIVNOST:</w:t>
      </w:r>
      <w:r>
        <w:rPr>
          <w:rFonts w:ascii="Arial" w:eastAsia="Calibri" w:hAnsi="Arial" w:cs="Arial"/>
          <w:i/>
          <w:sz w:val="22"/>
          <w:szCs w:val="22"/>
        </w:rPr>
        <w:t xml:space="preserve"> IZVANNASTAVNE I IZVANŠKOLSKE AKTIVNOSTI – KLUB MLADIH TEHNIČARA</w:t>
      </w: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 xml:space="preserve">PLANSKA VRIJEDNOST: </w:t>
      </w:r>
      <w:r>
        <w:rPr>
          <w:rFonts w:ascii="Arial" w:eastAsia="Calibri" w:hAnsi="Arial" w:cs="Arial"/>
          <w:i/>
          <w:sz w:val="22"/>
          <w:szCs w:val="22"/>
        </w:rPr>
        <w:t xml:space="preserve">664,00 € </w:t>
      </w: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REALIZACIJA: 661,13 €</w:t>
      </w: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OBRAZLOŽENJE:</w:t>
      </w:r>
      <w:r>
        <w:rPr>
          <w:rFonts w:ascii="Arial" w:eastAsia="Calibri" w:hAnsi="Arial" w:cs="Arial"/>
          <w:i/>
          <w:sz w:val="22"/>
          <w:szCs w:val="22"/>
        </w:rPr>
        <w:t xml:space="preserve">  U okviru izvannastavnih i izvanškolskih aktivnosti za klubove mladih tehničara osnivač dodjeljuje 664,00 eura školama do 400</w:t>
      </w:r>
      <w:r>
        <w:rPr>
          <w:rFonts w:ascii="Arial" w:eastAsia="Calibri" w:hAnsi="Arial" w:cs="Arial"/>
          <w:i/>
          <w:sz w:val="22"/>
          <w:szCs w:val="22"/>
        </w:rPr>
        <w:t xml:space="preserve"> učenika.</w:t>
      </w:r>
    </w:p>
    <w:tbl>
      <w:tblPr>
        <w:tblW w:w="13921" w:type="dxa"/>
        <w:tblInd w:w="108" w:type="dxa"/>
        <w:tblLook w:val="04A0" w:firstRow="1" w:lastRow="0" w:firstColumn="1" w:lastColumn="0" w:noHBand="0" w:noVBand="1"/>
      </w:tblPr>
      <w:tblGrid>
        <w:gridCol w:w="2722"/>
        <w:gridCol w:w="2873"/>
        <w:gridCol w:w="2118"/>
        <w:gridCol w:w="2118"/>
        <w:gridCol w:w="4090"/>
      </w:tblGrid>
      <w:tr w:rsidR="00237887">
        <w:trPr>
          <w:trHeight w:val="78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Definicija pokazatelja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Jedinica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Planska vrijednost 2024.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Realizacija 2024.</w:t>
            </w:r>
          </w:p>
        </w:tc>
      </w:tr>
      <w:tr w:rsidR="00237887">
        <w:trPr>
          <w:trHeight w:val="31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Sredstva za projekt KMT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Ukupna planirana sredstva koja nam osnivač daje u jednoj godini za KMT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99,57</w:t>
            </w:r>
          </w:p>
        </w:tc>
      </w:tr>
    </w:tbl>
    <w:p w:rsidR="00237887" w:rsidRDefault="00237887">
      <w:pPr>
        <w:spacing w:line="360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</w:p>
    <w:p w:rsidR="00237887" w:rsidRDefault="00237887">
      <w:pPr>
        <w:spacing w:line="360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CILJEVI PROVEDBE PROGRAMA</w:t>
      </w:r>
      <w:r>
        <w:rPr>
          <w:rFonts w:ascii="Arial" w:eastAsia="Calibri" w:hAnsi="Arial" w:cs="Arial"/>
          <w:i/>
          <w:sz w:val="22"/>
          <w:szCs w:val="22"/>
        </w:rPr>
        <w:t xml:space="preserve">: </w:t>
      </w:r>
      <w:r>
        <w:rPr>
          <w:rFonts w:ascii="Arial" w:eastAsia="Calibri" w:hAnsi="Arial" w:cs="Arial"/>
          <w:i/>
          <w:sz w:val="22"/>
          <w:szCs w:val="22"/>
        </w:rPr>
        <w:t>upoznati učenike s izgradnjom palače, izmjenama kroz povijesna razdoblja, istaknuti njezinu važnost u hrvatskoj i svjetskoj baštini</w:t>
      </w: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PROJEKT / AKTIVNOST:</w:t>
      </w:r>
      <w:r>
        <w:rPr>
          <w:rFonts w:ascii="Arial" w:eastAsia="Calibri" w:hAnsi="Arial" w:cs="Arial"/>
          <w:i/>
          <w:sz w:val="22"/>
          <w:szCs w:val="22"/>
        </w:rPr>
        <w:t xml:space="preserve"> IZVANNASTAVNE I IZVANŠKOLSKE AKTIVNOSTI – DIOKLECIJANOVA ŠKRINJICA</w:t>
      </w: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 xml:space="preserve">PLANSKA VRIJEDNOST: </w:t>
      </w:r>
      <w:r>
        <w:rPr>
          <w:rFonts w:ascii="Arial" w:eastAsia="Calibri" w:hAnsi="Arial" w:cs="Arial"/>
          <w:i/>
          <w:sz w:val="22"/>
          <w:szCs w:val="22"/>
        </w:rPr>
        <w:t xml:space="preserve">180,00 € </w:t>
      </w: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REALIZACIJA: 180,00 €</w:t>
      </w: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OBRAZLOŽENJE:</w:t>
      </w:r>
      <w:r>
        <w:rPr>
          <w:rFonts w:ascii="Arial" w:eastAsia="Calibri" w:hAnsi="Arial" w:cs="Arial"/>
          <w:i/>
          <w:sz w:val="22"/>
          <w:szCs w:val="22"/>
        </w:rPr>
        <w:t xml:space="preserve">  U okviru izvannastavnih i izvanškolskih aktivnosti učenike se vodi u Dioklecijanovu palaču, te je ove godine nakon višegodišnje pauze ovaj projekt opet zaživio te je odrađen u skladu s planom i programom. </w:t>
      </w:r>
    </w:p>
    <w:p w:rsidR="00237887" w:rsidRDefault="00237887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tbl>
      <w:tblPr>
        <w:tblW w:w="13921" w:type="dxa"/>
        <w:tblInd w:w="108" w:type="dxa"/>
        <w:tblLook w:val="04A0" w:firstRow="1" w:lastRow="0" w:firstColumn="1" w:lastColumn="0" w:noHBand="0" w:noVBand="1"/>
      </w:tblPr>
      <w:tblGrid>
        <w:gridCol w:w="2722"/>
        <w:gridCol w:w="2873"/>
        <w:gridCol w:w="2118"/>
        <w:gridCol w:w="2118"/>
        <w:gridCol w:w="4090"/>
      </w:tblGrid>
      <w:tr w:rsidR="00237887">
        <w:trPr>
          <w:trHeight w:val="78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Definicija pokazatelja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Jedinica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Planska vrijednost 2024.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Realizacija 2024.</w:t>
            </w:r>
          </w:p>
        </w:tc>
      </w:tr>
      <w:tr w:rsidR="00237887">
        <w:trPr>
          <w:trHeight w:val="31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Sredstva za prijevoz učenika do Dioklecijanove palače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Ukupna planirana sredstva koja nam osnivač daje za Dioklecijanovu škrinjicu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</w:tbl>
    <w:p w:rsidR="00237887" w:rsidRDefault="00237887">
      <w:pPr>
        <w:spacing w:line="360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</w:p>
    <w:p w:rsidR="00237887" w:rsidRDefault="00237887">
      <w:pPr>
        <w:spacing w:line="360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</w:p>
    <w:p w:rsidR="00237887" w:rsidRDefault="00237887">
      <w:pPr>
        <w:spacing w:line="360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CILJEVI PROVEDBE PROGRAMA</w:t>
      </w:r>
      <w:r>
        <w:rPr>
          <w:rFonts w:ascii="Arial" w:eastAsia="Calibri" w:hAnsi="Arial" w:cs="Arial"/>
          <w:i/>
          <w:sz w:val="22"/>
          <w:szCs w:val="22"/>
        </w:rPr>
        <w:t>: razvijati ekološku svijest kod učenika, ljubav prema prirodi i očuvanju iste. Prepoznati utjecaj čovjeka na okoliš. Shvatiti važnost očuvanja kulturne i prirodne baštine Marjana.</w:t>
      </w:r>
    </w:p>
    <w:p w:rsidR="00237887" w:rsidRDefault="00237887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PROJEKT / AKTIVNOST:</w:t>
      </w:r>
      <w:r>
        <w:rPr>
          <w:rFonts w:ascii="Arial" w:eastAsia="Calibri" w:hAnsi="Arial" w:cs="Arial"/>
          <w:i/>
          <w:sz w:val="22"/>
          <w:szCs w:val="22"/>
        </w:rPr>
        <w:t xml:space="preserve"> IZVANNASTAVNE I IZVANŠKOLSKE</w:t>
      </w:r>
      <w:r>
        <w:rPr>
          <w:rFonts w:ascii="Arial" w:eastAsia="Calibri" w:hAnsi="Arial" w:cs="Arial"/>
          <w:i/>
          <w:sz w:val="22"/>
          <w:szCs w:val="22"/>
        </w:rPr>
        <w:t xml:space="preserve"> AKTIVNOSTI – BLAGO NAŠEG MARJANA</w:t>
      </w: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 xml:space="preserve">PLANSKA VRIJEDNOST: </w:t>
      </w:r>
      <w:r>
        <w:rPr>
          <w:rFonts w:ascii="Arial" w:eastAsia="Calibri" w:hAnsi="Arial" w:cs="Arial"/>
          <w:i/>
          <w:sz w:val="22"/>
          <w:szCs w:val="22"/>
        </w:rPr>
        <w:t xml:space="preserve">170,00 € </w:t>
      </w: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REALIZACIJA: 170,00 €</w:t>
      </w: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OBRAZLOŽENJE:</w:t>
      </w:r>
      <w:r>
        <w:rPr>
          <w:rFonts w:ascii="Arial" w:eastAsia="Calibri" w:hAnsi="Arial" w:cs="Arial"/>
          <w:i/>
          <w:sz w:val="22"/>
          <w:szCs w:val="22"/>
        </w:rPr>
        <w:t xml:space="preserve">  U okviru izvannastavnih i izvanškolskih aktivnosti učenike se vodi na Marjan , te je ove godine nakon višegodišnje pauze ovaj projekt opet zaživio te je odrađen u skladu s planom i programom. Planirali smo više zbog toga što cijene energenata rastu doslo</w:t>
      </w:r>
      <w:r>
        <w:rPr>
          <w:rFonts w:ascii="Arial" w:eastAsia="Calibri" w:hAnsi="Arial" w:cs="Arial"/>
          <w:i/>
          <w:sz w:val="22"/>
          <w:szCs w:val="22"/>
        </w:rPr>
        <w:t>vno svakodnevno.</w:t>
      </w:r>
    </w:p>
    <w:p w:rsidR="00237887" w:rsidRDefault="00237887">
      <w:pPr>
        <w:spacing w:line="360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</w:p>
    <w:tbl>
      <w:tblPr>
        <w:tblW w:w="13921" w:type="dxa"/>
        <w:tblInd w:w="108" w:type="dxa"/>
        <w:tblLook w:val="04A0" w:firstRow="1" w:lastRow="0" w:firstColumn="1" w:lastColumn="0" w:noHBand="0" w:noVBand="1"/>
      </w:tblPr>
      <w:tblGrid>
        <w:gridCol w:w="2722"/>
        <w:gridCol w:w="2873"/>
        <w:gridCol w:w="2118"/>
        <w:gridCol w:w="2118"/>
        <w:gridCol w:w="4090"/>
      </w:tblGrid>
      <w:tr w:rsidR="00237887">
        <w:trPr>
          <w:trHeight w:val="78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Definicija pokazatelja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Jedinica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Planska vrijednost 2024.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Realizacija 2024.</w:t>
            </w:r>
          </w:p>
        </w:tc>
      </w:tr>
      <w:tr w:rsidR="00237887">
        <w:trPr>
          <w:trHeight w:val="31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Sredstva za prijevoz učenika za projekt Blago našeg Marjana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Ukupna planirana sredstva koja nam osnivač daje za Blago našeg Marjana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</w:tbl>
    <w:p w:rsidR="00237887" w:rsidRDefault="00237887">
      <w:pPr>
        <w:spacing w:line="360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</w:p>
    <w:p w:rsidR="00237887" w:rsidRDefault="00237887">
      <w:pPr>
        <w:spacing w:line="360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CILJEVI PROVEDBE PROGRAMA</w:t>
      </w:r>
      <w:r>
        <w:rPr>
          <w:rFonts w:ascii="Arial" w:eastAsia="Calibri" w:hAnsi="Arial" w:cs="Arial"/>
          <w:i/>
          <w:sz w:val="22"/>
          <w:szCs w:val="22"/>
        </w:rPr>
        <w:t>: razvijati kod učenika naviku odlaska u kino, kazalište ili posjet muzejima te ih učiti kulturnom ponašanju u navedenim ustanovama</w:t>
      </w:r>
    </w:p>
    <w:p w:rsidR="00237887" w:rsidRDefault="00237887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PROJEKT / AKTIVNOST:</w:t>
      </w:r>
      <w:r>
        <w:rPr>
          <w:rFonts w:ascii="Arial" w:eastAsia="Calibri" w:hAnsi="Arial" w:cs="Arial"/>
          <w:i/>
          <w:sz w:val="22"/>
          <w:szCs w:val="22"/>
        </w:rPr>
        <w:t xml:space="preserve"> IZVANNASTAVNE I IZVANŠKOLSKE AKTIVNOSTI – PRIHODI ZA POSEBNE NAMJENE</w:t>
      </w: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PLANS</w:t>
      </w:r>
      <w:r>
        <w:rPr>
          <w:rFonts w:ascii="Arial" w:eastAsia="Calibri" w:hAnsi="Arial" w:cs="Arial"/>
          <w:b/>
          <w:i/>
          <w:sz w:val="22"/>
          <w:szCs w:val="22"/>
        </w:rPr>
        <w:t>KA VRIJEDNOST: 1.596,00</w:t>
      </w:r>
      <w:r>
        <w:rPr>
          <w:rFonts w:ascii="Arial" w:eastAsia="Calibri" w:hAnsi="Arial" w:cs="Arial"/>
          <w:i/>
          <w:sz w:val="22"/>
          <w:szCs w:val="22"/>
        </w:rPr>
        <w:t xml:space="preserve">,00 € </w:t>
      </w: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REALIZACIJA: 2.757,00 €</w:t>
      </w: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OBRAZLOŽENJE:</w:t>
      </w:r>
      <w:r>
        <w:rPr>
          <w:rFonts w:ascii="Arial" w:eastAsia="Calibri" w:hAnsi="Arial" w:cs="Arial"/>
          <w:i/>
          <w:sz w:val="22"/>
          <w:szCs w:val="22"/>
        </w:rPr>
        <w:t xml:space="preserve">  U okviru izvannastavnih i izvanškolskih aktivnosti učenike se vodi kazalište, kino, te druge kulturne ustanove, a troškove financiraju roditelji učenika. </w:t>
      </w:r>
      <w:r>
        <w:rPr>
          <w:rFonts w:ascii="Arial" w:eastAsia="Calibri" w:hAnsi="Arial" w:cs="Arial"/>
          <w:i/>
          <w:sz w:val="22"/>
          <w:szCs w:val="22"/>
        </w:rPr>
        <w:t>Vidljivo je da su učenici ove godine imali dosta terenske nastave.</w:t>
      </w:r>
    </w:p>
    <w:p w:rsidR="00237887" w:rsidRDefault="00237887">
      <w:pPr>
        <w:spacing w:line="360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</w:p>
    <w:tbl>
      <w:tblPr>
        <w:tblW w:w="13921" w:type="dxa"/>
        <w:tblInd w:w="108" w:type="dxa"/>
        <w:tblLook w:val="04A0" w:firstRow="1" w:lastRow="0" w:firstColumn="1" w:lastColumn="0" w:noHBand="0" w:noVBand="1"/>
      </w:tblPr>
      <w:tblGrid>
        <w:gridCol w:w="2722"/>
        <w:gridCol w:w="2873"/>
        <w:gridCol w:w="2118"/>
        <w:gridCol w:w="2118"/>
        <w:gridCol w:w="4090"/>
      </w:tblGrid>
      <w:tr w:rsidR="00237887">
        <w:trPr>
          <w:trHeight w:val="78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Definicija pokazatelja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Jedinica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Planska vrijednost 2024.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Realizacija 2024.</w:t>
            </w:r>
          </w:p>
        </w:tc>
      </w:tr>
      <w:tr w:rsidR="00237887">
        <w:trPr>
          <w:trHeight w:val="31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Sredstva za prijevoz učenika na izlete, kazališta, kina…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Ukupna planirana sredstva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za izlete, kazališta, kina koja financiraju roditelji učenika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172,74</w:t>
            </w:r>
          </w:p>
        </w:tc>
      </w:tr>
    </w:tbl>
    <w:p w:rsidR="00237887" w:rsidRDefault="00237887">
      <w:pPr>
        <w:spacing w:line="360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</w:p>
    <w:p w:rsidR="00237887" w:rsidRDefault="00237887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p w:rsidR="00237887" w:rsidRDefault="00237887">
      <w:pPr>
        <w:spacing w:line="360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PROJEKT / AKTIVNOST:</w:t>
      </w:r>
      <w:r>
        <w:rPr>
          <w:rFonts w:ascii="Arial" w:eastAsia="Calibri" w:hAnsi="Arial" w:cs="Arial"/>
          <w:i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i/>
          <w:sz w:val="22"/>
          <w:szCs w:val="22"/>
        </w:rPr>
        <w:t>NABAVKA UDŽBENIKA I PRIBORA</w:t>
      </w: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 xml:space="preserve">PLANSKA VRIJEDNOST: </w:t>
      </w:r>
      <w:r>
        <w:rPr>
          <w:rFonts w:ascii="Arial" w:eastAsia="Calibri" w:hAnsi="Arial" w:cs="Arial"/>
          <w:i/>
          <w:sz w:val="22"/>
          <w:szCs w:val="22"/>
        </w:rPr>
        <w:t xml:space="preserve">21.598,00 € </w:t>
      </w: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REALIZACIJA: 21.687,19 €</w:t>
      </w: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OBRAZLOŽENJE:</w:t>
      </w:r>
      <w:r>
        <w:rPr>
          <w:rFonts w:ascii="Arial" w:eastAsia="Calibri" w:hAnsi="Arial" w:cs="Arial"/>
          <w:i/>
          <w:sz w:val="22"/>
          <w:szCs w:val="22"/>
        </w:rPr>
        <w:t xml:space="preserve"> MZO osigurava sredstva za nabavu udžbenika učenicima osnovnih škola. Udžbenici su vlasništvo škole i daju se učenicima sve dok su u uporabnom stanju, tako da se svake godine nabavljaju samo oni udžbenici koji nedostaju. </w:t>
      </w:r>
    </w:p>
    <w:p w:rsidR="00237887" w:rsidRDefault="00237887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tbl>
      <w:tblPr>
        <w:tblW w:w="13921" w:type="dxa"/>
        <w:tblInd w:w="108" w:type="dxa"/>
        <w:tblLook w:val="04A0" w:firstRow="1" w:lastRow="0" w:firstColumn="1" w:lastColumn="0" w:noHBand="0" w:noVBand="1"/>
      </w:tblPr>
      <w:tblGrid>
        <w:gridCol w:w="2722"/>
        <w:gridCol w:w="2873"/>
        <w:gridCol w:w="2118"/>
        <w:gridCol w:w="2118"/>
        <w:gridCol w:w="4090"/>
      </w:tblGrid>
      <w:tr w:rsidR="00237887">
        <w:trPr>
          <w:trHeight w:val="78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Definicija pokazatelja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Jedinica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Planska vrijednost 2024.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Realizacija 2024.</w:t>
            </w:r>
          </w:p>
        </w:tc>
      </w:tr>
      <w:tr w:rsidR="00237887">
        <w:trPr>
          <w:trHeight w:val="31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Komplet potrebnih udžbenika po učeniku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Svaki učenik će primiti sve udžbenike na početku školske godine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100,41</w:t>
            </w:r>
          </w:p>
        </w:tc>
      </w:tr>
    </w:tbl>
    <w:p w:rsidR="00237887" w:rsidRDefault="00237887">
      <w:pPr>
        <w:spacing w:line="360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</w:p>
    <w:p w:rsidR="00237887" w:rsidRDefault="00237887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PROJEKT / AKTIVNOST:</w:t>
      </w:r>
      <w:r>
        <w:rPr>
          <w:rFonts w:ascii="Arial" w:eastAsia="Calibri" w:hAnsi="Arial" w:cs="Arial"/>
          <w:i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i/>
          <w:sz w:val="22"/>
          <w:szCs w:val="22"/>
        </w:rPr>
        <w:t>NABAVKA UDŽBENIKA I PRIBORA</w:t>
      </w: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 xml:space="preserve">PLANSKA VRIJEDNOST: </w:t>
      </w:r>
      <w:r>
        <w:rPr>
          <w:rFonts w:ascii="Arial" w:eastAsia="Calibri" w:hAnsi="Arial" w:cs="Arial"/>
          <w:i/>
          <w:sz w:val="22"/>
          <w:szCs w:val="22"/>
        </w:rPr>
        <w:t xml:space="preserve">19.864,00 € </w:t>
      </w: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REALIZACIJA: 19.863,06 €</w:t>
      </w: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OBRAZLOŽENJE:</w:t>
      </w:r>
      <w:r>
        <w:rPr>
          <w:rFonts w:ascii="Arial" w:eastAsia="Calibri" w:hAnsi="Arial" w:cs="Arial"/>
          <w:i/>
          <w:sz w:val="22"/>
          <w:szCs w:val="22"/>
        </w:rPr>
        <w:t xml:space="preserve"> Grad Split  osigurava sredstva za nabavu radnih bilježnica  učenicima osnovnih škola. Radne bilježnice se   daju  učenicima , tako da se svake godine nabavljaju nove radne bilježnice.</w:t>
      </w:r>
    </w:p>
    <w:p w:rsidR="00237887" w:rsidRDefault="00237887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tbl>
      <w:tblPr>
        <w:tblW w:w="13921" w:type="dxa"/>
        <w:tblInd w:w="108" w:type="dxa"/>
        <w:tblLook w:val="04A0" w:firstRow="1" w:lastRow="0" w:firstColumn="1" w:lastColumn="0" w:noHBand="0" w:noVBand="1"/>
      </w:tblPr>
      <w:tblGrid>
        <w:gridCol w:w="2722"/>
        <w:gridCol w:w="2873"/>
        <w:gridCol w:w="2118"/>
        <w:gridCol w:w="2118"/>
        <w:gridCol w:w="4090"/>
      </w:tblGrid>
      <w:tr w:rsidR="00237887">
        <w:trPr>
          <w:trHeight w:val="78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Definicija pokazatelja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Jedinica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Planska vrijednost 2024.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Realizacija 2024.</w:t>
            </w:r>
          </w:p>
        </w:tc>
      </w:tr>
      <w:tr w:rsidR="00237887">
        <w:trPr>
          <w:trHeight w:val="31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Radne bilježnice po učeniku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Svaki učenik će primiti sve radne bilježnice na početku školske godine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</w:tbl>
    <w:p w:rsidR="00237887" w:rsidRDefault="00237887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p w:rsidR="00237887" w:rsidRDefault="00237887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  <w:bookmarkStart w:id="2" w:name="_Hlk194068187"/>
      <w:r>
        <w:rPr>
          <w:rFonts w:ascii="Arial" w:eastAsia="Calibri" w:hAnsi="Arial" w:cs="Arial"/>
          <w:b/>
          <w:i/>
          <w:sz w:val="22"/>
          <w:szCs w:val="22"/>
        </w:rPr>
        <w:t>PROJEKT / AKTIVNOST: PROMETNI ODGOJ I SIGURNOST U PROMETU – PROMETNI POLIGON</w:t>
      </w: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 xml:space="preserve">PLANSKA VRIJEDNOST: </w:t>
      </w:r>
      <w:r>
        <w:rPr>
          <w:rFonts w:ascii="Arial" w:eastAsia="Calibri" w:hAnsi="Arial" w:cs="Arial"/>
          <w:i/>
          <w:sz w:val="22"/>
          <w:szCs w:val="22"/>
        </w:rPr>
        <w:t xml:space="preserve">279,00 € </w:t>
      </w: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REALIZACIJA: 279,00 €</w:t>
      </w: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OBRAZLOŽENJE:</w:t>
      </w:r>
      <w:r>
        <w:rPr>
          <w:rFonts w:ascii="Arial" w:eastAsia="Calibri" w:hAnsi="Arial" w:cs="Arial"/>
          <w:i/>
          <w:sz w:val="22"/>
          <w:szCs w:val="22"/>
        </w:rPr>
        <w:t xml:space="preserve">  Kroz ovaj projekt učenike 3., 4. i 5. razreda učimo prometnoj kulturi i usvajanju prometnih pravila (pješaci i b</w:t>
      </w:r>
      <w:r>
        <w:rPr>
          <w:rFonts w:ascii="Arial" w:eastAsia="Calibri" w:hAnsi="Arial" w:cs="Arial"/>
          <w:i/>
          <w:sz w:val="22"/>
          <w:szCs w:val="22"/>
        </w:rPr>
        <w:t>iciklisti).</w:t>
      </w:r>
    </w:p>
    <w:tbl>
      <w:tblPr>
        <w:tblW w:w="13921" w:type="dxa"/>
        <w:tblInd w:w="108" w:type="dxa"/>
        <w:tblLook w:val="04A0" w:firstRow="1" w:lastRow="0" w:firstColumn="1" w:lastColumn="0" w:noHBand="0" w:noVBand="1"/>
      </w:tblPr>
      <w:tblGrid>
        <w:gridCol w:w="2722"/>
        <w:gridCol w:w="2873"/>
        <w:gridCol w:w="2118"/>
        <w:gridCol w:w="2118"/>
        <w:gridCol w:w="4090"/>
      </w:tblGrid>
      <w:tr w:rsidR="00237887">
        <w:trPr>
          <w:trHeight w:val="78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Definicija pokazatelja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Jedinica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Planska vrijednost 2024.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Realizacija 2024.</w:t>
            </w:r>
          </w:p>
        </w:tc>
      </w:tr>
      <w:tr w:rsidR="00237887">
        <w:trPr>
          <w:trHeight w:val="31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Sredstva za prijevoz učenika na Prometni poligon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Ukupna planirana sredstva za projekt Prometni poligon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  <w:bookmarkEnd w:id="2"/>
    </w:tbl>
    <w:p w:rsidR="00237887" w:rsidRDefault="00237887">
      <w:pPr>
        <w:rPr>
          <w:rFonts w:ascii="Arial" w:hAnsi="Arial" w:cs="Arial"/>
          <w:b/>
          <w:sz w:val="22"/>
          <w:szCs w:val="22"/>
        </w:rPr>
      </w:pPr>
    </w:p>
    <w:p w:rsidR="00237887" w:rsidRDefault="00237887">
      <w:pPr>
        <w:rPr>
          <w:rFonts w:ascii="Arial" w:hAnsi="Arial" w:cs="Arial"/>
          <w:b/>
          <w:sz w:val="22"/>
          <w:szCs w:val="22"/>
        </w:rPr>
      </w:pPr>
    </w:p>
    <w:p w:rsidR="00237887" w:rsidRDefault="00237887">
      <w:pPr>
        <w:rPr>
          <w:rFonts w:ascii="Arial" w:hAnsi="Arial" w:cs="Arial"/>
          <w:b/>
          <w:sz w:val="22"/>
          <w:szCs w:val="22"/>
        </w:rPr>
      </w:pP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PROJEKT / AKTIVNOST:  HITNE INTERVENCIJE</w:t>
      </w: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 xml:space="preserve">PLANSKA VRIJEDNOST: </w:t>
      </w:r>
      <w:r>
        <w:rPr>
          <w:rFonts w:ascii="Arial" w:eastAsia="Calibri" w:hAnsi="Arial" w:cs="Arial"/>
          <w:i/>
          <w:sz w:val="22"/>
          <w:szCs w:val="22"/>
        </w:rPr>
        <w:t xml:space="preserve">7.000,00 € </w:t>
      </w: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REALIZACIJA: 6.432,50 €</w:t>
      </w: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OBRAZLOŽENJE:</w:t>
      </w:r>
      <w:r>
        <w:rPr>
          <w:rFonts w:ascii="Arial" w:eastAsia="Calibri" w:hAnsi="Arial" w:cs="Arial"/>
          <w:i/>
          <w:sz w:val="22"/>
          <w:szCs w:val="22"/>
        </w:rPr>
        <w:t xml:space="preserve">  budući da smo imali urušavanje zida na igralištu pored škole i puknuće vodovodne cijevi u školi, ove godine smo morali rebalansom dosta više pla</w:t>
      </w:r>
      <w:r>
        <w:rPr>
          <w:rFonts w:ascii="Arial" w:eastAsia="Calibri" w:hAnsi="Arial" w:cs="Arial"/>
          <w:i/>
          <w:sz w:val="22"/>
          <w:szCs w:val="22"/>
        </w:rPr>
        <w:t>nirati za hitne intervencije u odnosu na početni plan.</w:t>
      </w:r>
    </w:p>
    <w:tbl>
      <w:tblPr>
        <w:tblW w:w="13921" w:type="dxa"/>
        <w:tblInd w:w="108" w:type="dxa"/>
        <w:tblLook w:val="04A0" w:firstRow="1" w:lastRow="0" w:firstColumn="1" w:lastColumn="0" w:noHBand="0" w:noVBand="1"/>
      </w:tblPr>
      <w:tblGrid>
        <w:gridCol w:w="2722"/>
        <w:gridCol w:w="2873"/>
        <w:gridCol w:w="2118"/>
        <w:gridCol w:w="2118"/>
        <w:gridCol w:w="4090"/>
      </w:tblGrid>
      <w:tr w:rsidR="00237887">
        <w:trPr>
          <w:trHeight w:val="78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Definicija pokazatelja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Jedinica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Planska vrijednost 2024.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Realizacija 2024.</w:t>
            </w:r>
          </w:p>
        </w:tc>
      </w:tr>
      <w:tr w:rsidR="00237887">
        <w:trPr>
          <w:trHeight w:val="31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Sredstva za hitne intervencije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Ukupna planirana sredstva za projekt Hitnih intervencija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91,89</w:t>
            </w:r>
          </w:p>
        </w:tc>
      </w:tr>
    </w:tbl>
    <w:p w:rsidR="00237887" w:rsidRDefault="00237887">
      <w:pPr>
        <w:rPr>
          <w:rFonts w:ascii="Arial" w:hAnsi="Arial" w:cs="Arial"/>
          <w:b/>
          <w:sz w:val="22"/>
          <w:szCs w:val="22"/>
        </w:rPr>
      </w:pPr>
    </w:p>
    <w:p w:rsidR="00237887" w:rsidRDefault="00237887">
      <w:pPr>
        <w:rPr>
          <w:rFonts w:ascii="Arial" w:hAnsi="Arial" w:cs="Arial"/>
          <w:b/>
          <w:sz w:val="22"/>
          <w:szCs w:val="22"/>
        </w:rPr>
      </w:pPr>
    </w:p>
    <w:p w:rsidR="00237887" w:rsidRDefault="00237887">
      <w:pPr>
        <w:rPr>
          <w:rFonts w:ascii="Arial" w:hAnsi="Arial" w:cs="Arial"/>
          <w:b/>
          <w:sz w:val="22"/>
          <w:szCs w:val="22"/>
        </w:rPr>
      </w:pPr>
    </w:p>
    <w:p w:rsidR="00237887" w:rsidRDefault="00237887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PROJEKT / AKTIVNOST:</w:t>
      </w:r>
      <w:r>
        <w:rPr>
          <w:rFonts w:ascii="Arial" w:eastAsia="Calibri" w:hAnsi="Arial" w:cs="Arial"/>
          <w:i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i/>
          <w:sz w:val="22"/>
          <w:szCs w:val="22"/>
        </w:rPr>
        <w:t>PROJEKT E-ŠKOLE</w:t>
      </w: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PLANSKA VRIJEDNOST: 2.930,00</w:t>
      </w:r>
      <w:r>
        <w:rPr>
          <w:rFonts w:ascii="Arial" w:eastAsia="Calibri" w:hAnsi="Arial" w:cs="Arial"/>
          <w:i/>
          <w:sz w:val="22"/>
          <w:szCs w:val="22"/>
        </w:rPr>
        <w:t xml:space="preserve"> € </w:t>
      </w: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REALIZACIJA : 2.892,80 €</w:t>
      </w:r>
    </w:p>
    <w:p w:rsidR="00237887" w:rsidRDefault="004B6D30">
      <w:pPr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OBRAZLOŽENJE:</w:t>
      </w:r>
      <w:r>
        <w:rPr>
          <w:rFonts w:ascii="Arial" w:eastAsia="Calibri" w:hAnsi="Arial" w:cs="Arial"/>
          <w:i/>
          <w:sz w:val="22"/>
          <w:szCs w:val="22"/>
        </w:rPr>
        <w:t xml:space="preserve">  Škola ima ugovorenu vanjsku uslugu za tehničku podršku, a troškovi su određeni ugovorom. Također imamo sklopljen ugovor sa firmom koja nam je omogućila digitalno uredsko poslovanje.</w:t>
      </w:r>
    </w:p>
    <w:p w:rsidR="00237887" w:rsidRDefault="00237887">
      <w:pPr>
        <w:jc w:val="both"/>
        <w:rPr>
          <w:rFonts w:ascii="Arial" w:eastAsia="Calibri" w:hAnsi="Arial" w:cs="Arial"/>
          <w:i/>
          <w:sz w:val="22"/>
          <w:szCs w:val="22"/>
        </w:rPr>
      </w:pPr>
    </w:p>
    <w:tbl>
      <w:tblPr>
        <w:tblW w:w="13921" w:type="dxa"/>
        <w:tblInd w:w="108" w:type="dxa"/>
        <w:tblLook w:val="04A0" w:firstRow="1" w:lastRow="0" w:firstColumn="1" w:lastColumn="0" w:noHBand="0" w:noVBand="1"/>
      </w:tblPr>
      <w:tblGrid>
        <w:gridCol w:w="2722"/>
        <w:gridCol w:w="2873"/>
        <w:gridCol w:w="2118"/>
        <w:gridCol w:w="2118"/>
        <w:gridCol w:w="4090"/>
      </w:tblGrid>
      <w:tr w:rsidR="00237887">
        <w:trPr>
          <w:trHeight w:val="78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Definicija pokazatelja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Jedinica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Planska vrijednost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2024.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Realizacija 2024.</w:t>
            </w:r>
          </w:p>
        </w:tc>
      </w:tr>
      <w:tr w:rsidR="00237887">
        <w:trPr>
          <w:trHeight w:val="31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Sklopljen ugovor sa stručnjakom za tehničku podršku-  Škola – ugovor Lucida Stella,te ugovor s  In rebus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Ugovor za podršku u radu s IKT opremom te ugovor o digitalnom uredskom poslovanju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</w:tbl>
    <w:p w:rsidR="00237887" w:rsidRDefault="00237887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237887" w:rsidRDefault="00237887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237887" w:rsidRDefault="004B6D30">
      <w:pPr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 xml:space="preserve"> </w:t>
      </w:r>
    </w:p>
    <w:p w:rsidR="00237887" w:rsidRDefault="00237887">
      <w:pPr>
        <w:jc w:val="both"/>
        <w:rPr>
          <w:rFonts w:ascii="Arial" w:hAnsi="Arial" w:cs="Arial"/>
          <w:b/>
          <w:sz w:val="22"/>
          <w:szCs w:val="22"/>
        </w:rPr>
      </w:pPr>
    </w:p>
    <w:p w:rsidR="00237887" w:rsidRDefault="00237887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PROJEKT / AKTIVNOST:</w:t>
      </w:r>
      <w:r>
        <w:rPr>
          <w:rFonts w:ascii="Arial" w:eastAsia="Calibri" w:hAnsi="Arial" w:cs="Arial"/>
          <w:i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i/>
          <w:sz w:val="22"/>
          <w:szCs w:val="22"/>
        </w:rPr>
        <w:t>OSIGURANJE UČENIKA OŠ</w:t>
      </w: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PLANSKA VRIJEDNOST: 628,00</w:t>
      </w:r>
      <w:r>
        <w:rPr>
          <w:rFonts w:ascii="Arial" w:eastAsia="Calibri" w:hAnsi="Arial" w:cs="Arial"/>
          <w:i/>
          <w:sz w:val="22"/>
          <w:szCs w:val="22"/>
        </w:rPr>
        <w:t xml:space="preserve"> € </w:t>
      </w: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REALIZACIJA: 628,00 €</w:t>
      </w:r>
    </w:p>
    <w:p w:rsidR="00237887" w:rsidRDefault="004B6D30">
      <w:pPr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OBRAZLOŽENJE:</w:t>
      </w:r>
      <w:r>
        <w:rPr>
          <w:rFonts w:ascii="Arial" w:eastAsia="Calibri" w:hAnsi="Arial" w:cs="Arial"/>
          <w:i/>
          <w:sz w:val="22"/>
          <w:szCs w:val="22"/>
        </w:rPr>
        <w:t xml:space="preserve">  Škola svake godine sklapa s osiguravateljskom kućom ugovor o osiguranje djece u slučaju nezgode. Roditelji biraju osiguravajuću kuću.</w:t>
      </w:r>
    </w:p>
    <w:p w:rsidR="00237887" w:rsidRDefault="00237887">
      <w:pPr>
        <w:jc w:val="both"/>
        <w:rPr>
          <w:rFonts w:ascii="Arial" w:eastAsia="Calibri" w:hAnsi="Arial" w:cs="Arial"/>
          <w:i/>
          <w:sz w:val="22"/>
          <w:szCs w:val="22"/>
        </w:rPr>
      </w:pPr>
    </w:p>
    <w:tbl>
      <w:tblPr>
        <w:tblW w:w="13921" w:type="dxa"/>
        <w:tblInd w:w="108" w:type="dxa"/>
        <w:tblLook w:val="04A0" w:firstRow="1" w:lastRow="0" w:firstColumn="1" w:lastColumn="0" w:noHBand="0" w:noVBand="1"/>
      </w:tblPr>
      <w:tblGrid>
        <w:gridCol w:w="2722"/>
        <w:gridCol w:w="2873"/>
        <w:gridCol w:w="2118"/>
        <w:gridCol w:w="2118"/>
        <w:gridCol w:w="4090"/>
      </w:tblGrid>
      <w:tr w:rsidR="00237887">
        <w:trPr>
          <w:trHeight w:val="78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Definicija pokazatelja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Jedinica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Planska vrijednost 2024.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Realizacija 2024.</w:t>
            </w:r>
          </w:p>
        </w:tc>
      </w:tr>
      <w:tr w:rsidR="00237887">
        <w:trPr>
          <w:trHeight w:val="31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Povećanje broja djece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Povećanje broja djece koja se osiguravaju u slučaju nezgode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broj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157</w:t>
            </w:r>
          </w:p>
        </w:tc>
      </w:tr>
    </w:tbl>
    <w:p w:rsidR="00237887" w:rsidRDefault="00237887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237887" w:rsidRDefault="00237887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237887" w:rsidRDefault="00237887">
      <w:pPr>
        <w:spacing w:line="360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PROJEKT / AKTIVNOST:</w:t>
      </w:r>
      <w:r>
        <w:rPr>
          <w:rFonts w:ascii="Arial" w:eastAsia="Calibri" w:hAnsi="Arial" w:cs="Arial"/>
          <w:i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i/>
          <w:sz w:val="22"/>
          <w:szCs w:val="22"/>
        </w:rPr>
        <w:t>S POMOĆNIKOM MOGU BOLJE 6-EU</w:t>
      </w: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PLANSKA VRIJEDNOST: 19.174,00</w:t>
      </w:r>
      <w:r>
        <w:rPr>
          <w:rFonts w:ascii="Arial" w:eastAsia="Calibri" w:hAnsi="Arial" w:cs="Arial"/>
          <w:i/>
          <w:sz w:val="22"/>
          <w:szCs w:val="22"/>
        </w:rPr>
        <w:t xml:space="preserve"> € </w:t>
      </w: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REALIZACIJA: 19.173,51 €</w:t>
      </w:r>
    </w:p>
    <w:p w:rsidR="00237887" w:rsidRDefault="004B6D30">
      <w:pPr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OBRAZLOŽENJE:</w:t>
      </w:r>
      <w:r>
        <w:rPr>
          <w:rFonts w:ascii="Arial" w:eastAsia="Calibri" w:hAnsi="Arial" w:cs="Arial"/>
          <w:i/>
          <w:sz w:val="22"/>
          <w:szCs w:val="22"/>
        </w:rPr>
        <w:t xml:space="preserve">  Od prošle školske godine imamo četvero  djece kojima je potreban pomoćnik u nastavi.. Cilj ovog projekta je povećanje socijalne uključenosti i integracije učenika s poteškoćama u razvoju. Pomoćnici sklapaju sa šk</w:t>
      </w:r>
      <w:r>
        <w:rPr>
          <w:rFonts w:ascii="Arial" w:eastAsia="Calibri" w:hAnsi="Arial" w:cs="Arial"/>
          <w:i/>
          <w:sz w:val="22"/>
          <w:szCs w:val="22"/>
        </w:rPr>
        <w:t>olom ugovore o radu na određeno vrijeme.</w:t>
      </w:r>
    </w:p>
    <w:p w:rsidR="00237887" w:rsidRDefault="00237887">
      <w:pPr>
        <w:jc w:val="both"/>
        <w:rPr>
          <w:rFonts w:ascii="Arial" w:eastAsia="Calibri" w:hAnsi="Arial" w:cs="Arial"/>
          <w:i/>
          <w:sz w:val="22"/>
          <w:szCs w:val="22"/>
        </w:rPr>
      </w:pPr>
    </w:p>
    <w:tbl>
      <w:tblPr>
        <w:tblW w:w="13921" w:type="dxa"/>
        <w:tblInd w:w="108" w:type="dxa"/>
        <w:tblLook w:val="04A0" w:firstRow="1" w:lastRow="0" w:firstColumn="1" w:lastColumn="0" w:noHBand="0" w:noVBand="1"/>
      </w:tblPr>
      <w:tblGrid>
        <w:gridCol w:w="2722"/>
        <w:gridCol w:w="2873"/>
        <w:gridCol w:w="2118"/>
        <w:gridCol w:w="2118"/>
        <w:gridCol w:w="4090"/>
      </w:tblGrid>
      <w:tr w:rsidR="00237887">
        <w:trPr>
          <w:trHeight w:val="78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Definicija pokazatelja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Jedinica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Planska vrijednost 2024.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Realizacija 2024.</w:t>
            </w:r>
          </w:p>
        </w:tc>
      </w:tr>
      <w:tr w:rsidR="00237887">
        <w:trPr>
          <w:trHeight w:val="31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Broj pomoćnika u nastavi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Broj pomoćnika u nastavi za rad s učenicima s teškoćama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broj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</w:tbl>
    <w:p w:rsidR="00237887" w:rsidRDefault="00237887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237887" w:rsidRDefault="00237887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PROJEKT / AKTIVNOST:</w:t>
      </w:r>
      <w:r>
        <w:rPr>
          <w:rFonts w:ascii="Arial" w:eastAsia="Calibri" w:hAnsi="Arial" w:cs="Arial"/>
          <w:i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i/>
          <w:sz w:val="22"/>
          <w:szCs w:val="22"/>
        </w:rPr>
        <w:t>S POMOĆNIKOM MOGU BOLJE 7-EU</w:t>
      </w: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PLANSKA VRIJEDNOST: 24,220,00</w:t>
      </w:r>
      <w:r>
        <w:rPr>
          <w:rFonts w:ascii="Arial" w:eastAsia="Calibri" w:hAnsi="Arial" w:cs="Arial"/>
          <w:i/>
          <w:sz w:val="22"/>
          <w:szCs w:val="22"/>
        </w:rPr>
        <w:t xml:space="preserve"> € </w:t>
      </w: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REALIZACIJA: 24.130,66 €</w:t>
      </w:r>
    </w:p>
    <w:p w:rsidR="00237887" w:rsidRDefault="004B6D30">
      <w:pPr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OBRAZLOŽENJE:</w:t>
      </w:r>
      <w:r>
        <w:rPr>
          <w:rFonts w:ascii="Arial" w:eastAsia="Calibri" w:hAnsi="Arial" w:cs="Arial"/>
          <w:i/>
          <w:sz w:val="22"/>
          <w:szCs w:val="22"/>
        </w:rPr>
        <w:t xml:space="preserve">  Početkom 2024.godine smo imali četvero  djece kojima je potreban pomoćnik u nastavi, a početkom rujna 2024.godine pojavila se potreba za još dva pomoćnika</w:t>
      </w:r>
      <w:r>
        <w:rPr>
          <w:rFonts w:ascii="Arial" w:eastAsia="Calibri" w:hAnsi="Arial" w:cs="Arial"/>
          <w:i/>
          <w:sz w:val="22"/>
          <w:szCs w:val="22"/>
        </w:rPr>
        <w:t xml:space="preserve"> u nastavi. Cilj ovog projekta je povećanje socijalne uključenosti i integracije učenika s poteškoćama u razvoju. Pomoćnici sklapaju sa školom ugovore o radu na određeno vrijeme.</w:t>
      </w:r>
    </w:p>
    <w:p w:rsidR="00237887" w:rsidRDefault="00237887">
      <w:pPr>
        <w:jc w:val="both"/>
        <w:rPr>
          <w:rFonts w:ascii="Arial" w:eastAsia="Calibri" w:hAnsi="Arial" w:cs="Arial"/>
          <w:i/>
          <w:sz w:val="22"/>
          <w:szCs w:val="22"/>
        </w:rPr>
      </w:pPr>
    </w:p>
    <w:tbl>
      <w:tblPr>
        <w:tblW w:w="13921" w:type="dxa"/>
        <w:tblInd w:w="108" w:type="dxa"/>
        <w:tblLook w:val="04A0" w:firstRow="1" w:lastRow="0" w:firstColumn="1" w:lastColumn="0" w:noHBand="0" w:noVBand="1"/>
      </w:tblPr>
      <w:tblGrid>
        <w:gridCol w:w="2722"/>
        <w:gridCol w:w="2873"/>
        <w:gridCol w:w="2118"/>
        <w:gridCol w:w="2118"/>
        <w:gridCol w:w="4090"/>
      </w:tblGrid>
      <w:tr w:rsidR="00237887">
        <w:trPr>
          <w:trHeight w:val="78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Definicija pokazatelja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Jedinica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Planska vrijednost 2024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Realizacija 2024.</w:t>
            </w:r>
          </w:p>
        </w:tc>
      </w:tr>
      <w:tr w:rsidR="00237887">
        <w:trPr>
          <w:trHeight w:val="31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Broj pomoćnika u nastavi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Broj pomoćnika u nastavi za rad s učenicima s teškoćama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broj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</w:tbl>
    <w:p w:rsidR="00237887" w:rsidRDefault="00237887">
      <w:pPr>
        <w:jc w:val="both"/>
        <w:rPr>
          <w:rFonts w:ascii="Arial" w:hAnsi="Arial" w:cs="Arial"/>
          <w:b/>
          <w:sz w:val="22"/>
          <w:szCs w:val="22"/>
        </w:rPr>
      </w:pPr>
    </w:p>
    <w:p w:rsidR="00237887" w:rsidRDefault="00237887">
      <w:pPr>
        <w:jc w:val="both"/>
        <w:rPr>
          <w:rFonts w:ascii="Arial" w:hAnsi="Arial" w:cs="Arial"/>
          <w:b/>
          <w:sz w:val="22"/>
          <w:szCs w:val="22"/>
        </w:rPr>
      </w:pPr>
    </w:p>
    <w:p w:rsidR="00237887" w:rsidRDefault="00237887">
      <w:pPr>
        <w:jc w:val="both"/>
        <w:rPr>
          <w:rFonts w:ascii="Arial" w:hAnsi="Arial" w:cs="Arial"/>
          <w:b/>
          <w:sz w:val="22"/>
          <w:szCs w:val="22"/>
        </w:rPr>
      </w:pP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PROJEKT / AKTIVNOST:</w:t>
      </w:r>
      <w:r>
        <w:rPr>
          <w:rFonts w:ascii="Arial" w:eastAsia="Calibri" w:hAnsi="Arial" w:cs="Arial"/>
          <w:i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i/>
          <w:sz w:val="22"/>
          <w:szCs w:val="22"/>
        </w:rPr>
        <w:t>PREHRANA UČENIKA</w:t>
      </w: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PLANSKA VRIJEDNOST: 83.563,00</w:t>
      </w:r>
      <w:r>
        <w:rPr>
          <w:rFonts w:ascii="Arial" w:eastAsia="Calibri" w:hAnsi="Arial" w:cs="Arial"/>
          <w:i/>
          <w:sz w:val="22"/>
          <w:szCs w:val="22"/>
        </w:rPr>
        <w:t xml:space="preserve"> € </w:t>
      </w: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REALIZACIJA : 78.207,69 €</w:t>
      </w:r>
    </w:p>
    <w:p w:rsidR="00237887" w:rsidRDefault="004B6D30">
      <w:pPr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OBRAZLOŽENJE:</w:t>
      </w:r>
      <w:r>
        <w:rPr>
          <w:rFonts w:ascii="Arial" w:eastAsia="Calibri" w:hAnsi="Arial" w:cs="Arial"/>
          <w:i/>
          <w:sz w:val="22"/>
          <w:szCs w:val="22"/>
        </w:rPr>
        <w:t xml:space="preserve">  Od 9.1.2023. godine uveden je projekt PREHRANA UČENIKA u sve osnovne škole. Budući da škola nema kuhinju, marenda se nabavlja od vanjskih suradnika. Rashode za nabavu marende do iznosa 1,33 eur/kom snosi MZOM, a sve preko tog iznosa grad Split.</w:t>
      </w:r>
    </w:p>
    <w:p w:rsidR="00237887" w:rsidRDefault="00237887">
      <w:pPr>
        <w:jc w:val="both"/>
        <w:rPr>
          <w:rFonts w:ascii="Arial" w:eastAsia="Calibri" w:hAnsi="Arial" w:cs="Arial"/>
          <w:i/>
          <w:sz w:val="22"/>
          <w:szCs w:val="22"/>
        </w:rPr>
      </w:pPr>
    </w:p>
    <w:tbl>
      <w:tblPr>
        <w:tblW w:w="13921" w:type="dxa"/>
        <w:tblInd w:w="108" w:type="dxa"/>
        <w:tblLook w:val="04A0" w:firstRow="1" w:lastRow="0" w:firstColumn="1" w:lastColumn="0" w:noHBand="0" w:noVBand="1"/>
      </w:tblPr>
      <w:tblGrid>
        <w:gridCol w:w="2722"/>
        <w:gridCol w:w="2873"/>
        <w:gridCol w:w="2118"/>
        <w:gridCol w:w="2118"/>
        <w:gridCol w:w="4090"/>
      </w:tblGrid>
      <w:tr w:rsidR="00237887">
        <w:trPr>
          <w:trHeight w:val="78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Definicija pokazatelja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Jedinica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Planska vrijednost 2024.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Realizacija 2024.</w:t>
            </w:r>
          </w:p>
        </w:tc>
      </w:tr>
      <w:tr w:rsidR="00237887">
        <w:trPr>
          <w:trHeight w:val="31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Sredstva za prehranu učenika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Ukupna planirana sredstva za projekt prehrane učenika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93,59</w:t>
            </w:r>
          </w:p>
        </w:tc>
      </w:tr>
    </w:tbl>
    <w:p w:rsidR="00237887" w:rsidRDefault="00237887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237887" w:rsidRDefault="00237887">
      <w:pPr>
        <w:spacing w:line="360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color w:val="FF0000"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PROGRAM</w:t>
      </w:r>
      <w:r>
        <w:rPr>
          <w:rFonts w:ascii="Arial" w:eastAsia="Calibri" w:hAnsi="Arial" w:cs="Arial"/>
          <w:b/>
          <w:i/>
          <w:color w:val="FF0000"/>
          <w:sz w:val="22"/>
          <w:szCs w:val="22"/>
        </w:rPr>
        <w:t>: KAPITALNA ULAGANJA U OŠ IZNAD STANDARDA</w:t>
      </w: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color w:val="FF0000"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CILJEVI PROVEDBE PROGRAMA</w:t>
      </w:r>
      <w:r>
        <w:rPr>
          <w:rFonts w:ascii="Arial" w:eastAsia="Calibri" w:hAnsi="Arial" w:cs="Arial"/>
          <w:i/>
          <w:sz w:val="22"/>
          <w:szCs w:val="22"/>
        </w:rPr>
        <w:t>: kupnja lektirne građe za knjižnice u OŠ</w:t>
      </w: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PROJEKT / AKTIVNOST:</w:t>
      </w:r>
      <w:r>
        <w:rPr>
          <w:rFonts w:ascii="Arial" w:eastAsia="Calibri" w:hAnsi="Arial" w:cs="Arial"/>
          <w:i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i/>
          <w:sz w:val="22"/>
          <w:szCs w:val="22"/>
        </w:rPr>
        <w:t>NABAVKA ŠKOLSKE LEKTIRE</w:t>
      </w: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PLANSKA VRIJEDNOST: 1.170,00</w:t>
      </w:r>
      <w:r>
        <w:rPr>
          <w:rFonts w:ascii="Arial" w:eastAsia="Calibri" w:hAnsi="Arial" w:cs="Arial"/>
          <w:i/>
          <w:sz w:val="22"/>
          <w:szCs w:val="22"/>
        </w:rPr>
        <w:t xml:space="preserve"> €</w:t>
      </w: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REALIZACIJA: 1.210,00 €</w:t>
      </w:r>
    </w:p>
    <w:p w:rsidR="00237887" w:rsidRDefault="004B6D30">
      <w:pPr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OBRAZLOŽENJE:</w:t>
      </w:r>
      <w:r>
        <w:rPr>
          <w:rFonts w:ascii="Arial" w:eastAsia="Calibri" w:hAnsi="Arial" w:cs="Arial"/>
          <w:i/>
          <w:sz w:val="22"/>
          <w:szCs w:val="22"/>
        </w:rPr>
        <w:t xml:space="preserve">  Svake godine dobijemo uplatu od osnivača za nabavku školske lektire, te od</w:t>
      </w:r>
      <w:r>
        <w:rPr>
          <w:rFonts w:ascii="Arial" w:eastAsia="Calibri" w:hAnsi="Arial" w:cs="Arial"/>
          <w:i/>
          <w:sz w:val="22"/>
          <w:szCs w:val="22"/>
        </w:rPr>
        <w:t xml:space="preserve"> MZOM-a. A ponekad dobijemo i  donaciju za kupnju lektire. Ove godine nam je MZOM uplatio više nego li smo planirali u financijskom planu.</w:t>
      </w:r>
    </w:p>
    <w:p w:rsidR="00237887" w:rsidRDefault="00237887">
      <w:pPr>
        <w:jc w:val="both"/>
        <w:rPr>
          <w:rFonts w:ascii="Arial" w:eastAsia="Calibri" w:hAnsi="Arial" w:cs="Arial"/>
          <w:i/>
          <w:sz w:val="22"/>
          <w:szCs w:val="22"/>
        </w:rPr>
      </w:pPr>
    </w:p>
    <w:tbl>
      <w:tblPr>
        <w:tblW w:w="13921" w:type="dxa"/>
        <w:tblInd w:w="108" w:type="dxa"/>
        <w:tblLook w:val="04A0" w:firstRow="1" w:lastRow="0" w:firstColumn="1" w:lastColumn="0" w:noHBand="0" w:noVBand="1"/>
      </w:tblPr>
      <w:tblGrid>
        <w:gridCol w:w="2722"/>
        <w:gridCol w:w="2873"/>
        <w:gridCol w:w="2118"/>
        <w:gridCol w:w="2118"/>
        <w:gridCol w:w="4090"/>
      </w:tblGrid>
      <w:tr w:rsidR="00237887">
        <w:trPr>
          <w:trHeight w:val="78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Definicija pokazatelja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Jedinica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Planska vrijednost 2024.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Realizacija 2024.</w:t>
            </w:r>
          </w:p>
        </w:tc>
      </w:tr>
      <w:tr w:rsidR="00237887">
        <w:trPr>
          <w:trHeight w:val="31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Sredstva za nabavku lektire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Ukupna planirana sredstva za projekt nabavka lektire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103,42</w:t>
            </w:r>
          </w:p>
        </w:tc>
      </w:tr>
    </w:tbl>
    <w:p w:rsidR="00237887" w:rsidRDefault="00237887">
      <w:pPr>
        <w:spacing w:line="360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</w:p>
    <w:p w:rsidR="00237887" w:rsidRDefault="00237887">
      <w:pPr>
        <w:spacing w:line="360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b/>
          <w:i/>
          <w:color w:val="FF0000"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PROGRAM</w:t>
      </w:r>
      <w:r>
        <w:rPr>
          <w:rFonts w:ascii="Arial" w:eastAsia="Calibri" w:hAnsi="Arial" w:cs="Arial"/>
          <w:b/>
          <w:i/>
          <w:color w:val="FF0000"/>
          <w:sz w:val="22"/>
          <w:szCs w:val="22"/>
        </w:rPr>
        <w:t>: RASHODI ZA ZAPOSLENE U OŠ</w:t>
      </w: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 xml:space="preserve">CILJ PROGRAMA: </w:t>
      </w:r>
      <w:r>
        <w:rPr>
          <w:rFonts w:ascii="Arial" w:eastAsia="Calibri" w:hAnsi="Arial" w:cs="Arial"/>
          <w:i/>
          <w:sz w:val="22"/>
          <w:szCs w:val="22"/>
        </w:rPr>
        <w:t>Zadovoljstvo djelatnika te usklađenost sa pedagoškim standardima.</w:t>
      </w: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PROJEKT / AKTIVNOST:</w:t>
      </w:r>
      <w:r>
        <w:rPr>
          <w:rFonts w:ascii="Arial" w:eastAsia="Calibri" w:hAnsi="Arial" w:cs="Arial"/>
          <w:i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i/>
          <w:sz w:val="22"/>
          <w:szCs w:val="22"/>
        </w:rPr>
        <w:t>RASHODI ZA ZAPOSLENE</w:t>
      </w: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PLANSKA VRIJEDNOST: 1.097.021,00</w:t>
      </w:r>
      <w:r>
        <w:rPr>
          <w:rFonts w:ascii="Arial" w:eastAsia="Calibri" w:hAnsi="Arial" w:cs="Arial"/>
          <w:i/>
          <w:sz w:val="22"/>
          <w:szCs w:val="22"/>
        </w:rPr>
        <w:t xml:space="preserve"> € </w:t>
      </w:r>
    </w:p>
    <w:p w:rsidR="00237887" w:rsidRDefault="004B6D3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REALIZACIJA : 987.474,28 €</w:t>
      </w:r>
    </w:p>
    <w:p w:rsidR="00237887" w:rsidRDefault="004B6D30">
      <w:pPr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OBRAZLOŽENJE:</w:t>
      </w:r>
      <w:r>
        <w:rPr>
          <w:rFonts w:ascii="Arial" w:eastAsia="Calibri" w:hAnsi="Arial" w:cs="Arial"/>
          <w:i/>
          <w:sz w:val="22"/>
          <w:szCs w:val="22"/>
        </w:rPr>
        <w:t xml:space="preserve">  Održavanje zadovoljstva zaposlenika povećanjem osnovice na plaću, koeficijenata, darova, regresa te održavanje pedagoškog standarda što se tiče broja učenika u razrednom odjelu.</w:t>
      </w:r>
      <w:r>
        <w:rPr>
          <w:rFonts w:ascii="Arial" w:eastAsia="Calibri" w:hAnsi="Arial" w:cs="Arial"/>
          <w:i/>
          <w:sz w:val="22"/>
          <w:szCs w:val="22"/>
        </w:rPr>
        <w:t xml:space="preserve"> Iz tablice je vidljivo da je utrošeno skoro 10,00 % manje od planiranog. Ove godine se smanjio i broj isplaćenih sudskih presuda.</w:t>
      </w:r>
    </w:p>
    <w:p w:rsidR="00237887" w:rsidRDefault="00237887">
      <w:pPr>
        <w:jc w:val="both"/>
        <w:rPr>
          <w:rFonts w:ascii="Arial" w:eastAsia="Calibri" w:hAnsi="Arial" w:cs="Arial"/>
          <w:i/>
          <w:sz w:val="22"/>
          <w:szCs w:val="22"/>
        </w:rPr>
      </w:pPr>
    </w:p>
    <w:tbl>
      <w:tblPr>
        <w:tblW w:w="13921" w:type="dxa"/>
        <w:tblInd w:w="108" w:type="dxa"/>
        <w:tblLook w:val="04A0" w:firstRow="1" w:lastRow="0" w:firstColumn="1" w:lastColumn="0" w:noHBand="0" w:noVBand="1"/>
      </w:tblPr>
      <w:tblGrid>
        <w:gridCol w:w="2722"/>
        <w:gridCol w:w="2873"/>
        <w:gridCol w:w="2118"/>
        <w:gridCol w:w="2118"/>
        <w:gridCol w:w="4090"/>
      </w:tblGrid>
      <w:tr w:rsidR="00237887">
        <w:trPr>
          <w:trHeight w:val="78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Definicija pokazatelja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Jedinica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Planska vrijednost 2024.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Realizacija 2024.</w:t>
            </w:r>
          </w:p>
        </w:tc>
      </w:tr>
      <w:tr w:rsidR="00237887">
        <w:trPr>
          <w:trHeight w:val="31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Sredstva za rashode za zaposlene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Ukupna planirana sredstva za projekt rashoda za zaposlene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90,01</w:t>
            </w:r>
          </w:p>
        </w:tc>
      </w:tr>
    </w:tbl>
    <w:p w:rsidR="00237887" w:rsidRDefault="00237887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237887" w:rsidRDefault="00237887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237887" w:rsidRDefault="00237887">
      <w:pPr>
        <w:rPr>
          <w:rFonts w:ascii="Arial" w:hAnsi="Arial" w:cs="Arial"/>
          <w:b/>
          <w:sz w:val="22"/>
          <w:szCs w:val="22"/>
        </w:rPr>
      </w:pPr>
    </w:p>
    <w:p w:rsidR="00237887" w:rsidRDefault="004B6D30">
      <w:pPr>
        <w:jc w:val="both"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 xml:space="preserve">4.POSEBNI IZVJEŠTAJI </w:t>
      </w:r>
    </w:p>
    <w:p w:rsidR="00237887" w:rsidRDefault="00237887">
      <w:pPr>
        <w:jc w:val="both"/>
        <w:rPr>
          <w:rFonts w:ascii="Arial" w:eastAsia="Calibri" w:hAnsi="Arial" w:cs="Arial"/>
          <w:b/>
          <w:i/>
          <w:sz w:val="22"/>
          <w:szCs w:val="22"/>
        </w:rPr>
      </w:pPr>
    </w:p>
    <w:p w:rsidR="00237887" w:rsidRDefault="00237887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237887" w:rsidRDefault="004B6D30">
      <w:pPr>
        <w:jc w:val="both"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4.1. Izvještaj o korištenju sredstava fondova Europske unije</w:t>
      </w:r>
    </w:p>
    <w:p w:rsidR="00237887" w:rsidRDefault="004B6D30">
      <w:pPr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 xml:space="preserve"> </w:t>
      </w:r>
    </w:p>
    <w:p w:rsidR="00237887" w:rsidRDefault="004B6D30">
      <w:pPr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Osnovna škola Stobreč nije koristila sredstva iz fondova Europske unije.</w:t>
      </w:r>
    </w:p>
    <w:p w:rsidR="00237887" w:rsidRDefault="00237887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237887" w:rsidRDefault="00237887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237887" w:rsidRDefault="004B6D30">
      <w:pPr>
        <w:jc w:val="both"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4.2. Izvještaj o zaduživanju na domaćem i stranom tržištu novca i kapitala</w:t>
      </w:r>
    </w:p>
    <w:p w:rsidR="00237887" w:rsidRDefault="00237887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237887" w:rsidRDefault="004B6D30">
      <w:pPr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Osnovna škola Stobreč se nije zaduživala na domaćem i stranom tržištu novca i kapitala.</w:t>
      </w:r>
    </w:p>
    <w:p w:rsidR="00237887" w:rsidRDefault="00237887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237887" w:rsidRDefault="00237887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237887" w:rsidRDefault="004B6D30">
      <w:pPr>
        <w:jc w:val="both"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4.3.Izvještaj od danim zajmovima i potraživanjima po danim zajmovima</w:t>
      </w:r>
    </w:p>
    <w:p w:rsidR="00237887" w:rsidRDefault="00237887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237887" w:rsidRDefault="004B6D30">
      <w:pPr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Osnovna škola Stobreč nema danih zajmova, a sukladno tome ni potraživanja po danim zajmovima.</w:t>
      </w:r>
    </w:p>
    <w:p w:rsidR="00237887" w:rsidRDefault="00237887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237887" w:rsidRDefault="00237887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237887" w:rsidRDefault="004B6D30">
      <w:pPr>
        <w:jc w:val="both"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4.4. Izvještaj o stanju potraživanja i dospjelih obveza te o stanju potencijalnih obveza p</w:t>
      </w:r>
      <w:r>
        <w:rPr>
          <w:rFonts w:ascii="Arial" w:eastAsia="Calibri" w:hAnsi="Arial" w:cs="Arial"/>
          <w:b/>
          <w:i/>
          <w:sz w:val="22"/>
          <w:szCs w:val="22"/>
        </w:rPr>
        <w:t xml:space="preserve">o  osnovi sudskih sporova </w:t>
      </w:r>
    </w:p>
    <w:p w:rsidR="00237887" w:rsidRDefault="00237887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237887" w:rsidRDefault="004B6D3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</w:rPr>
        <w:fldChar w:fldCharType="begin"/>
      </w:r>
      <w:r>
        <w:rPr>
          <w:rFonts w:ascii="Arial" w:eastAsia="Calibri" w:hAnsi="Arial" w:cs="Arial"/>
          <w:sz w:val="22"/>
          <w:szCs w:val="22"/>
        </w:rPr>
        <w:instrText xml:space="preserve"> LINK Excel.Sheet.12 "C:\\Users\\Korisnik\\Desktop\\FIN.IIZVJEŠTAJ\\FINANCIJSKI IZVJEŠTAJI 2024\\01-12-2024\\rezultat poslovanja po izvorima financiranja 31122024.xlsx-zadnji.xlsx" List1!R2C1:R12C8 \a \f 4 \h  \* MERGEFORMAT </w:instrText>
      </w:r>
      <w:r>
        <w:rPr>
          <w:rFonts w:ascii="Arial" w:eastAsia="Calibri" w:hAnsi="Arial" w:cs="Arial"/>
          <w:sz w:val="22"/>
          <w:szCs w:val="22"/>
        </w:rPr>
        <w:fldChar w:fldCharType="separate"/>
      </w:r>
    </w:p>
    <w:tbl>
      <w:tblPr>
        <w:tblW w:w="13520" w:type="dxa"/>
        <w:tblLook w:val="04A0" w:firstRow="1" w:lastRow="0" w:firstColumn="1" w:lastColumn="0" w:noHBand="0" w:noVBand="1"/>
      </w:tblPr>
      <w:tblGrid>
        <w:gridCol w:w="520"/>
        <w:gridCol w:w="2080"/>
        <w:gridCol w:w="1612"/>
        <w:gridCol w:w="1804"/>
        <w:gridCol w:w="1897"/>
        <w:gridCol w:w="1565"/>
        <w:gridCol w:w="1422"/>
        <w:gridCol w:w="2620"/>
      </w:tblGrid>
      <w:tr w:rsidR="00237887">
        <w:trPr>
          <w:trHeight w:val="6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87" w:rsidRDefault="002378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EZULTATI POSLOVANJA PREMA IZVORIMA FINANCIRANJA 01.01.2024. do 31.12.2024.g.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87" w:rsidRDefault="002378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37887">
        <w:trPr>
          <w:trHeight w:val="863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textDirection w:val="tbRl"/>
            <w:vAlign w:val="center"/>
            <w:hideMark/>
          </w:tcPr>
          <w:p w:rsidR="00237887" w:rsidRDefault="004B6D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OJ</w:t>
            </w:r>
          </w:p>
        </w:tc>
        <w:tc>
          <w:tcPr>
            <w:tcW w:w="2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Izvori financiranja</w:t>
            </w:r>
          </w:p>
        </w:tc>
        <w:tc>
          <w:tcPr>
            <w:tcW w:w="16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V/M 2023</w:t>
            </w:r>
          </w:p>
        </w:tc>
        <w:tc>
          <w:tcPr>
            <w:tcW w:w="18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PRIHODI-2024.g.</w:t>
            </w:r>
          </w:p>
        </w:tc>
        <w:tc>
          <w:tcPr>
            <w:tcW w:w="189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RASHODI-2024.g.</w:t>
            </w:r>
          </w:p>
        </w:tc>
        <w:tc>
          <w:tcPr>
            <w:tcW w:w="15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V/M 2024.</w:t>
            </w:r>
          </w:p>
        </w:tc>
        <w:tc>
          <w:tcPr>
            <w:tcW w:w="14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V/M    UKUPNO (kol,3+6)</w:t>
            </w:r>
          </w:p>
        </w:tc>
        <w:tc>
          <w:tcPr>
            <w:tcW w:w="26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D9C4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Napomena-za kol. 7</w:t>
            </w:r>
          </w:p>
        </w:tc>
      </w:tr>
      <w:tr w:rsidR="00237887">
        <w:trPr>
          <w:trHeight w:val="270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237887">
        <w:trPr>
          <w:trHeight w:val="1035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VLASTITI  PRIHODI KAMATE (3.1.1.)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332,87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332,87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Kamate i VLASTITI</w:t>
            </w:r>
          </w:p>
        </w:tc>
      </w:tr>
      <w:tr w:rsidR="00237887">
        <w:trPr>
          <w:trHeight w:val="1755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GRAD SPLIT (1.2.1.+1.1.1.)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-10.894,61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131.473,70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134.267,09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-2.793,39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-13.688,00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Plaća za 12/24 pomoć. (5.663,17), božićnica pomoć.12/24 (1.113,06), URE (6.877,17), locco 12/24 (34,60)</w:t>
            </w:r>
          </w:p>
        </w:tc>
      </w:tr>
      <w:tr w:rsidR="00237887">
        <w:trPr>
          <w:trHeight w:val="1260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MZOM (5.3.1.)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-6.254,46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1.082.378,99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1.082.725,73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-346,74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-6.601,20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Babić marende (7479,92),dug Školi za Ukrajince (117,29), primljeni predujam za PSD (996)</w:t>
            </w:r>
          </w:p>
        </w:tc>
      </w:tr>
      <w:tr w:rsidR="00237887">
        <w:trPr>
          <w:trHeight w:val="1178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OSTALO-NESPOMENUTI PH PO POSEBNIM PROPISIMA (4.3.1.)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1.484,33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276,42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-276,42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1.207,91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ZADRUGA</w:t>
            </w:r>
          </w:p>
        </w:tc>
      </w:tr>
      <w:tr w:rsidR="00237887">
        <w:trPr>
          <w:trHeight w:val="660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PRIHODI OD ŽUPANIJE (5.4.1.)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-18,00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Ostalo Dalmatinskog suvenira</w:t>
            </w:r>
          </w:p>
        </w:tc>
      </w:tr>
      <w:tr w:rsidR="00237887">
        <w:trPr>
          <w:trHeight w:val="780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DONACIJE (6.1.1.)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691,75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691,75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DONACIJA IZ PRIJAŠNJIH GODINA</w:t>
            </w:r>
          </w:p>
        </w:tc>
      </w:tr>
      <w:tr w:rsidR="00237887">
        <w:trPr>
          <w:trHeight w:val="1290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OSTALO-NESPOMENUTI PH PO POSEBNIM PROPISIMA (4.3.1.)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3.385,00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3.385,00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Uplata roditelja  PRIJEVOZ NA IZLET i osiguranje djece</w:t>
            </w:r>
          </w:p>
        </w:tc>
      </w:tr>
      <w:tr w:rsidR="00237887">
        <w:trPr>
          <w:trHeight w:val="499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-14.520,12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1.217.287,69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1.220.722,24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-3.434,55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237887" w:rsidRDefault="004B6D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-17.954,67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237887" w:rsidRDefault="004B6D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237887" w:rsidRDefault="004B6D30">
      <w:pPr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fldChar w:fldCharType="end"/>
      </w:r>
    </w:p>
    <w:p w:rsidR="00237887" w:rsidRDefault="00237887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237887" w:rsidRDefault="004B6D30">
      <w:pPr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Iz gornje tablice je vidljivo da je OŠ Stobreč ostvarila višak sredstava iz vlastitih prihoda 332,87 €</w:t>
      </w:r>
      <w:r>
        <w:rPr>
          <w:rFonts w:ascii="Arial" w:eastAsia="Calibri" w:hAnsi="Arial" w:cs="Arial"/>
          <w:i/>
          <w:sz w:val="22"/>
          <w:szCs w:val="22"/>
        </w:rPr>
        <w:t>, donacija iz prethodnih godina 691,75 €,  prihoda po posebnim namjenama  od Zadruge 1.207,91 € i Županije 102,00 € za projekt Dalmatinski suvenir. Također je vidljivo da se u odnosu na prethodnu godinu višak od Zadruge i Županije smanjio zato što smo imal</w:t>
      </w:r>
      <w:r>
        <w:rPr>
          <w:rFonts w:ascii="Arial" w:eastAsia="Calibri" w:hAnsi="Arial" w:cs="Arial"/>
          <w:i/>
          <w:sz w:val="22"/>
          <w:szCs w:val="22"/>
        </w:rPr>
        <w:t>i određene rashode (prerada maslina, boce, čepovi i naljepnice za ulje) po tim projektima, ali ne i prihode. Vlastiti prihodi i prihodi od donacija nam većinom služe za plaćanje dobavljača koji ne žele izdati račun prije nego li se on plati, ali u svakom s</w:t>
      </w:r>
      <w:r>
        <w:rPr>
          <w:rFonts w:ascii="Arial" w:eastAsia="Calibri" w:hAnsi="Arial" w:cs="Arial"/>
          <w:i/>
          <w:sz w:val="22"/>
          <w:szCs w:val="22"/>
        </w:rPr>
        <w:t>lučaju će se namjenski utrošiti bude li potrebe za tim.</w:t>
      </w:r>
    </w:p>
    <w:p w:rsidR="00237887" w:rsidRDefault="00237887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237887" w:rsidRDefault="004B6D30">
      <w:pPr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Manjak od Grada u iznosu od -13.688,00 €  je metodološki manjak  koji će Grad platiti u 2025.godini i odnosi se na plaću 5.663,17 € od 12/2024 za pomoćnike, božićnicu 1.113,06 € od 12/2024 za pomoćni</w:t>
      </w:r>
      <w:r>
        <w:rPr>
          <w:rFonts w:ascii="Arial" w:eastAsia="Calibri" w:hAnsi="Arial" w:cs="Arial"/>
          <w:i/>
          <w:sz w:val="22"/>
          <w:szCs w:val="22"/>
        </w:rPr>
        <w:t>ke, URE 6.877,17 € i locco vožnju 34,60 € od 12/2024.</w:t>
      </w:r>
    </w:p>
    <w:p w:rsidR="00237887" w:rsidRDefault="00237887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237887" w:rsidRDefault="004B6D30">
      <w:pPr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Manjak od MZOM-a  od -6.601,20 € se odnosi na dug za prehranu učenika  -7.479,92 € u 2024.godini, plaćene troškove za ukrajinsku djecu -117,29 € (izleti, pribor) te višak uplaćen za nabavku psihodijagn</w:t>
      </w:r>
      <w:r>
        <w:rPr>
          <w:rFonts w:ascii="Arial" w:eastAsia="Calibri" w:hAnsi="Arial" w:cs="Arial"/>
          <w:i/>
          <w:sz w:val="22"/>
          <w:szCs w:val="22"/>
        </w:rPr>
        <w:t>ostičkih sredstava u iznosu od 996,00 € (prvi dio), dok će drugi dio biti uplaćen u 2025.godini kada će se ta sredstva i nabaviti.</w:t>
      </w:r>
    </w:p>
    <w:p w:rsidR="00237887" w:rsidRDefault="00237887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237887" w:rsidRDefault="00237887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237887" w:rsidRDefault="004B6D30">
      <w:pPr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Osnovna škola Stobreč nema više potencijalnih obveza po osnovi sudskih sporova. U ovu godinu su prenesene još tri preostale</w:t>
      </w:r>
      <w:r>
        <w:rPr>
          <w:rFonts w:ascii="Arial" w:eastAsia="Calibri" w:hAnsi="Arial" w:cs="Arial"/>
          <w:i/>
          <w:sz w:val="22"/>
          <w:szCs w:val="22"/>
        </w:rPr>
        <w:t xml:space="preserve"> presude, koje su krajem svibnja u cijelosti podmirene u sveukupnom iznosu od 2.800,18 €.</w:t>
      </w:r>
    </w:p>
    <w:p w:rsidR="00237887" w:rsidRDefault="00237887">
      <w:pPr>
        <w:rPr>
          <w:rFonts w:ascii="Arial" w:hAnsi="Arial" w:cs="Arial"/>
          <w:b/>
          <w:sz w:val="22"/>
          <w:szCs w:val="22"/>
        </w:rPr>
      </w:pPr>
    </w:p>
    <w:p w:rsidR="00237887" w:rsidRDefault="00237887">
      <w:pPr>
        <w:rPr>
          <w:rFonts w:ascii="Arial" w:hAnsi="Arial" w:cs="Arial"/>
          <w:b/>
          <w:sz w:val="22"/>
          <w:szCs w:val="22"/>
        </w:rPr>
      </w:pPr>
    </w:p>
    <w:p w:rsidR="00237887" w:rsidRDefault="00237887">
      <w:pPr>
        <w:rPr>
          <w:rFonts w:ascii="Arial" w:hAnsi="Arial" w:cs="Arial"/>
          <w:b/>
          <w:sz w:val="22"/>
          <w:szCs w:val="22"/>
        </w:rPr>
      </w:pPr>
    </w:p>
    <w:p w:rsidR="00237887" w:rsidRDefault="00237887">
      <w:pPr>
        <w:rPr>
          <w:rFonts w:ascii="Arial" w:hAnsi="Arial" w:cs="Arial"/>
          <w:b/>
          <w:sz w:val="22"/>
          <w:szCs w:val="22"/>
        </w:rPr>
      </w:pPr>
    </w:p>
    <w:p w:rsidR="00237887" w:rsidRDefault="004B6D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Voditelj računovodstva: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Ravnateljica:</w:t>
      </w:r>
    </w:p>
    <w:p w:rsidR="00237887" w:rsidRDefault="00237887">
      <w:pPr>
        <w:rPr>
          <w:rFonts w:ascii="Arial" w:hAnsi="Arial" w:cs="Arial"/>
          <w:sz w:val="22"/>
          <w:szCs w:val="22"/>
        </w:rPr>
      </w:pPr>
    </w:p>
    <w:p w:rsidR="00237887" w:rsidRDefault="00237887">
      <w:pPr>
        <w:rPr>
          <w:rFonts w:ascii="Arial" w:hAnsi="Arial" w:cs="Arial"/>
          <w:sz w:val="22"/>
          <w:szCs w:val="22"/>
        </w:rPr>
      </w:pPr>
    </w:p>
    <w:p w:rsidR="00237887" w:rsidRDefault="004B6D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</w:t>
      </w:r>
    </w:p>
    <w:p w:rsidR="00237887" w:rsidRDefault="004B6D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Ines Rajčić, dipl.oec.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Marina Baćak,</w:t>
      </w:r>
      <w:r>
        <w:rPr>
          <w:rFonts w:ascii="Arial" w:hAnsi="Arial" w:cs="Arial"/>
          <w:sz w:val="22"/>
          <w:szCs w:val="22"/>
        </w:rPr>
        <w:t xml:space="preserve"> prof.</w:t>
      </w:r>
    </w:p>
    <w:sectPr w:rsidR="00237887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D30" w:rsidRDefault="004B6D30">
      <w:r>
        <w:separator/>
      </w:r>
    </w:p>
  </w:endnote>
  <w:endnote w:type="continuationSeparator" w:id="0">
    <w:p w:rsidR="004B6D30" w:rsidRDefault="004B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940693"/>
      <w:docPartObj>
        <w:docPartGallery w:val="Page Numbers (Bottom of Page)"/>
        <w:docPartUnique/>
      </w:docPartObj>
    </w:sdtPr>
    <w:sdtEndPr/>
    <w:sdtContent>
      <w:p w:rsidR="00237887" w:rsidRDefault="004B6D3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37887" w:rsidRDefault="0023788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D30" w:rsidRDefault="004B6D30">
      <w:r>
        <w:separator/>
      </w:r>
    </w:p>
  </w:footnote>
  <w:footnote w:type="continuationSeparator" w:id="0">
    <w:p w:rsidR="004B6D30" w:rsidRDefault="004B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0F2C"/>
    <w:multiLevelType w:val="multilevel"/>
    <w:tmpl w:val="F2400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660686A"/>
    <w:multiLevelType w:val="multilevel"/>
    <w:tmpl w:val="5992CDC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CA565EF"/>
    <w:multiLevelType w:val="multilevel"/>
    <w:tmpl w:val="7B2A6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BB14E06"/>
    <w:multiLevelType w:val="multilevel"/>
    <w:tmpl w:val="552AB3C4"/>
    <w:lvl w:ilvl="0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7DC0980"/>
    <w:multiLevelType w:val="multilevel"/>
    <w:tmpl w:val="DF2C3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71A0D"/>
    <w:multiLevelType w:val="multilevel"/>
    <w:tmpl w:val="361C4A12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87"/>
    <w:rsid w:val="00237887"/>
    <w:rsid w:val="004B6D30"/>
    <w:rsid w:val="00E1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20260-39E8-4FAC-BC4B-0C9F65A0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uiPriority w:val="9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7786</Words>
  <Characters>44386</Characters>
  <Application>Microsoft Office Word</Application>
  <DocSecurity>0</DocSecurity>
  <Lines>369</Lines>
  <Paragraphs>104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3</cp:revision>
  <dcterms:created xsi:type="dcterms:W3CDTF">2025-03-31T08:57:00Z</dcterms:created>
  <dcterms:modified xsi:type="dcterms:W3CDTF">2025-03-31T08:57:00Z</dcterms:modified>
</cp:coreProperties>
</file>